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31F8B" w14:textId="572424E5" w:rsidR="0061651A" w:rsidRPr="000B029D" w:rsidRDefault="0061651A" w:rsidP="0061651A">
      <w:pPr>
        <w:spacing w:after="200" w:line="276" w:lineRule="auto"/>
        <w:jc w:val="center"/>
        <w:rPr>
          <w:rFonts w:cs="Arial"/>
          <w:b/>
          <w:noProof/>
          <w:sz w:val="36"/>
          <w:u w:val="single"/>
        </w:rPr>
      </w:pPr>
      <w:r w:rsidRPr="000B029D">
        <w:rPr>
          <w:rFonts w:cs="Arial"/>
          <w:b/>
          <w:noProof/>
          <w:sz w:val="36"/>
          <w:u w:val="single"/>
        </w:rPr>
        <w:t>Avis d’A</w:t>
      </w:r>
      <w:r w:rsidR="00235E38" w:rsidRPr="000B029D">
        <w:rPr>
          <w:rFonts w:cs="Arial"/>
          <w:b/>
          <w:noProof/>
          <w:sz w:val="36"/>
          <w:u w:val="single"/>
        </w:rPr>
        <w:t>ttribution</w:t>
      </w:r>
    </w:p>
    <w:p w14:paraId="447626C9" w14:textId="5BC0AD8F" w:rsidR="00751F15" w:rsidRPr="001E3783" w:rsidRDefault="00751F15" w:rsidP="00326C47">
      <w:pPr>
        <w:ind w:right="141" w:firstLine="540"/>
        <w:jc w:val="both"/>
        <w:rPr>
          <w:rFonts w:cs="Arial"/>
          <w:sz w:val="18"/>
          <w:szCs w:val="18"/>
        </w:rPr>
      </w:pPr>
      <w:r w:rsidRPr="001E3783">
        <w:rPr>
          <w:rFonts w:cs="Arial"/>
          <w:sz w:val="18"/>
          <w:szCs w:val="18"/>
        </w:rPr>
        <w:t>L'</w:t>
      </w:r>
      <w:r w:rsidR="004C0732" w:rsidRPr="001E3783">
        <w:rPr>
          <w:rFonts w:cs="Arial"/>
          <w:sz w:val="18"/>
          <w:szCs w:val="18"/>
        </w:rPr>
        <w:t>o</w:t>
      </w:r>
      <w:r w:rsidRPr="001E3783">
        <w:rPr>
          <w:rFonts w:cs="Arial"/>
          <w:sz w:val="18"/>
          <w:szCs w:val="18"/>
        </w:rPr>
        <w:t xml:space="preserve">ffice des </w:t>
      </w:r>
      <w:r w:rsidR="004C0732" w:rsidRPr="001E3783">
        <w:rPr>
          <w:rFonts w:cs="Arial"/>
          <w:sz w:val="18"/>
          <w:szCs w:val="18"/>
        </w:rPr>
        <w:t>p</w:t>
      </w:r>
      <w:r w:rsidRPr="001E3783">
        <w:rPr>
          <w:rFonts w:cs="Arial"/>
          <w:sz w:val="18"/>
          <w:szCs w:val="18"/>
        </w:rPr>
        <w:t xml:space="preserve">ostes et </w:t>
      </w:r>
      <w:r w:rsidR="004C0732" w:rsidRPr="001E3783">
        <w:rPr>
          <w:rFonts w:cs="Arial"/>
          <w:sz w:val="18"/>
          <w:szCs w:val="18"/>
        </w:rPr>
        <w:t>t</w:t>
      </w:r>
      <w:r w:rsidRPr="001E3783">
        <w:rPr>
          <w:rFonts w:cs="Arial"/>
          <w:sz w:val="18"/>
          <w:szCs w:val="18"/>
        </w:rPr>
        <w:t xml:space="preserve">élécommunications de Nouvelle-Calédonie informe </w:t>
      </w:r>
      <w:r w:rsidR="00235E38" w:rsidRPr="001E3783">
        <w:rPr>
          <w:rFonts w:cs="Arial"/>
          <w:sz w:val="18"/>
          <w:szCs w:val="18"/>
        </w:rPr>
        <w:t>de l’attribution d</w:t>
      </w:r>
      <w:r w:rsidR="008F2FA9" w:rsidRPr="001E3783">
        <w:rPr>
          <w:rFonts w:cs="Arial"/>
          <w:sz w:val="18"/>
          <w:szCs w:val="18"/>
        </w:rPr>
        <w:t>es</w:t>
      </w:r>
      <w:r w:rsidR="00235E38" w:rsidRPr="001E3783">
        <w:rPr>
          <w:rFonts w:cs="Arial"/>
          <w:sz w:val="18"/>
          <w:szCs w:val="18"/>
        </w:rPr>
        <w:t xml:space="preserve"> marché</w:t>
      </w:r>
      <w:r w:rsidR="008F2FA9" w:rsidRPr="001E3783">
        <w:rPr>
          <w:rFonts w:cs="Arial"/>
          <w:sz w:val="18"/>
          <w:szCs w:val="18"/>
        </w:rPr>
        <w:t>s</w:t>
      </w:r>
      <w:r w:rsidR="00235E38" w:rsidRPr="001E3783">
        <w:rPr>
          <w:rFonts w:cs="Arial"/>
          <w:sz w:val="18"/>
          <w:szCs w:val="18"/>
        </w:rPr>
        <w:t xml:space="preserve"> </w:t>
      </w:r>
      <w:r w:rsidR="0073495A" w:rsidRPr="001E3783">
        <w:rPr>
          <w:rFonts w:cs="Arial"/>
          <w:sz w:val="18"/>
          <w:szCs w:val="18"/>
        </w:rPr>
        <w:t>public</w:t>
      </w:r>
      <w:r w:rsidR="008F2FA9" w:rsidRPr="001E3783">
        <w:rPr>
          <w:rFonts w:cs="Arial"/>
          <w:sz w:val="18"/>
          <w:szCs w:val="18"/>
        </w:rPr>
        <w:t>s</w:t>
      </w:r>
      <w:r w:rsidR="0073495A" w:rsidRPr="001E3783">
        <w:rPr>
          <w:rFonts w:cs="Arial"/>
          <w:sz w:val="18"/>
          <w:szCs w:val="18"/>
        </w:rPr>
        <w:t xml:space="preserve"> </w:t>
      </w:r>
      <w:r w:rsidR="002A3BA4" w:rsidRPr="001E3783">
        <w:rPr>
          <w:rFonts w:cs="Arial"/>
          <w:sz w:val="18"/>
          <w:szCs w:val="18"/>
        </w:rPr>
        <w:t>suivant</w:t>
      </w:r>
      <w:r w:rsidR="008F2FA9" w:rsidRPr="001E3783">
        <w:rPr>
          <w:rFonts w:cs="Arial"/>
          <w:sz w:val="18"/>
          <w:szCs w:val="18"/>
        </w:rPr>
        <w:t>s</w:t>
      </w:r>
      <w:r w:rsidR="002A3BA4" w:rsidRPr="001E3783">
        <w:rPr>
          <w:rFonts w:cs="Arial"/>
          <w:sz w:val="18"/>
          <w:szCs w:val="18"/>
        </w:rPr>
        <w:t xml:space="preserve"> :</w:t>
      </w:r>
    </w:p>
    <w:p w14:paraId="772F877F" w14:textId="1673B3AF" w:rsidR="00204A92" w:rsidRPr="001E3783" w:rsidRDefault="00204A92" w:rsidP="001E3783">
      <w:pPr>
        <w:pStyle w:val="Paragraphedeliste"/>
        <w:ind w:left="1260" w:right="141"/>
        <w:jc w:val="both"/>
        <w:rPr>
          <w:rFonts w:cs="Arial"/>
          <w:b/>
          <w:bCs/>
          <w:sz w:val="18"/>
          <w:szCs w:val="18"/>
        </w:rPr>
      </w:pPr>
    </w:p>
    <w:tbl>
      <w:tblPr>
        <w:tblStyle w:val="Grilledutableau"/>
        <w:tblW w:w="9497" w:type="dxa"/>
        <w:tblInd w:w="250" w:type="dxa"/>
        <w:tblLook w:val="04A0" w:firstRow="1" w:lastRow="0" w:firstColumn="1" w:lastColumn="0" w:noHBand="0" w:noVBand="1"/>
      </w:tblPr>
      <w:tblGrid>
        <w:gridCol w:w="5103"/>
        <w:gridCol w:w="2014"/>
        <w:gridCol w:w="2380"/>
      </w:tblGrid>
      <w:tr w:rsidR="001E3783" w:rsidRPr="001E3783" w14:paraId="4DA2AC10" w14:textId="77777777" w:rsidTr="001E3783">
        <w:tc>
          <w:tcPr>
            <w:tcW w:w="9497" w:type="dxa"/>
            <w:gridSpan w:val="3"/>
            <w:shd w:val="clear" w:color="auto" w:fill="auto"/>
          </w:tcPr>
          <w:p w14:paraId="58B90932" w14:textId="38E0C198" w:rsidR="001E3783" w:rsidRPr="001E3783" w:rsidRDefault="001E3783" w:rsidP="00B37E79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E3783">
              <w:rPr>
                <w:rFonts w:cs="Arial"/>
                <w:b/>
                <w:bCs/>
                <w:sz w:val="18"/>
                <w:szCs w:val="18"/>
              </w:rPr>
              <w:t>OBJET : PRESTATIONS D’ASSISTANCE INFORMATIQUE REPARTIES EN 14 LOTS</w:t>
            </w:r>
          </w:p>
        </w:tc>
      </w:tr>
      <w:tr w:rsidR="005F3B13" w:rsidRPr="001E3783" w14:paraId="453DEDA4" w14:textId="77777777" w:rsidTr="001E3783">
        <w:tc>
          <w:tcPr>
            <w:tcW w:w="5103" w:type="dxa"/>
            <w:shd w:val="clear" w:color="auto" w:fill="auto"/>
            <w:vAlign w:val="center"/>
          </w:tcPr>
          <w:p w14:paraId="68920F8E" w14:textId="77777777" w:rsidR="005F3B13" w:rsidRPr="001E3783" w:rsidRDefault="005F3B13" w:rsidP="001E378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E3783">
              <w:rPr>
                <w:rFonts w:eastAsia="Calibri" w:cs="Arial"/>
                <w:b/>
                <w:sz w:val="18"/>
                <w:szCs w:val="18"/>
              </w:rPr>
              <w:t>LOT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66BAA3B" w14:textId="13290593" w:rsidR="005F3B13" w:rsidRPr="001E3783" w:rsidRDefault="001E3783" w:rsidP="001E378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E3783">
              <w:rPr>
                <w:rFonts w:eastAsia="Calibri" w:cs="Arial"/>
                <w:b/>
                <w:sz w:val="18"/>
                <w:szCs w:val="18"/>
              </w:rPr>
              <w:t>Titulaire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2B6E65A3" w14:textId="12D24573" w:rsidR="005F3B13" w:rsidRPr="001E3783" w:rsidRDefault="005F3B13" w:rsidP="001E378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E3783">
              <w:rPr>
                <w:rFonts w:eastAsia="Calibri" w:cs="Arial"/>
                <w:b/>
                <w:sz w:val="18"/>
                <w:szCs w:val="18"/>
              </w:rPr>
              <w:t>Montant min</w:t>
            </w:r>
            <w:r w:rsidR="001E3783">
              <w:rPr>
                <w:rFonts w:eastAsia="Calibri" w:cs="Arial"/>
                <w:b/>
                <w:sz w:val="18"/>
                <w:szCs w:val="18"/>
              </w:rPr>
              <w:t>.</w:t>
            </w:r>
            <w:r w:rsidRPr="001E3783">
              <w:rPr>
                <w:rFonts w:eastAsia="Calibri" w:cs="Arial"/>
                <w:b/>
                <w:sz w:val="18"/>
                <w:szCs w:val="18"/>
              </w:rPr>
              <w:t xml:space="preserve"> FCFP HT </w:t>
            </w:r>
            <w:r w:rsidR="001E3783">
              <w:rPr>
                <w:rFonts w:eastAsia="Calibri" w:cs="Arial"/>
                <w:b/>
                <w:sz w:val="18"/>
                <w:szCs w:val="18"/>
              </w:rPr>
              <w:t xml:space="preserve">sur </w:t>
            </w:r>
            <w:r w:rsidRPr="001E3783">
              <w:rPr>
                <w:rFonts w:eastAsia="Calibri" w:cs="Arial"/>
                <w:b/>
                <w:sz w:val="18"/>
                <w:szCs w:val="18"/>
              </w:rPr>
              <w:t>4 ans</w:t>
            </w:r>
          </w:p>
        </w:tc>
      </w:tr>
      <w:tr w:rsidR="005F3B13" w:rsidRPr="001E3783" w14:paraId="562A43A7" w14:textId="77777777" w:rsidTr="005F3B13">
        <w:tc>
          <w:tcPr>
            <w:tcW w:w="5103" w:type="dxa"/>
            <w:vMerge w:val="restart"/>
            <w:vAlign w:val="center"/>
          </w:tcPr>
          <w:p w14:paraId="73D274BB" w14:textId="3F6EF00F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  <w:r w:rsidRPr="001E3783">
              <w:rPr>
                <w:rFonts w:cs="Arial"/>
                <w:sz w:val="18"/>
                <w:szCs w:val="18"/>
              </w:rPr>
              <w:t>1 - coordination de la MOE de projets (multi-attributaire)</w:t>
            </w:r>
          </w:p>
        </w:tc>
        <w:tc>
          <w:tcPr>
            <w:tcW w:w="2014" w:type="dxa"/>
            <w:vAlign w:val="center"/>
          </w:tcPr>
          <w:p w14:paraId="6BD52710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 xml:space="preserve">1. </w:t>
            </w:r>
            <w:r w:rsidRPr="001E3783">
              <w:rPr>
                <w:rFonts w:cs="Arial"/>
                <w:color w:val="000000"/>
                <w:sz w:val="18"/>
                <w:szCs w:val="18"/>
              </w:rPr>
              <w:t>ATLAS MANAGEMENT</w:t>
            </w:r>
          </w:p>
        </w:tc>
        <w:tc>
          <w:tcPr>
            <w:tcW w:w="2380" w:type="dxa"/>
            <w:vMerge w:val="restart"/>
            <w:vAlign w:val="center"/>
          </w:tcPr>
          <w:p w14:paraId="6B4877D6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79.200.000</w:t>
            </w:r>
          </w:p>
        </w:tc>
      </w:tr>
      <w:tr w:rsidR="005F3B13" w:rsidRPr="001E3783" w14:paraId="12767CCB" w14:textId="77777777" w:rsidTr="005F3B13">
        <w:tc>
          <w:tcPr>
            <w:tcW w:w="5103" w:type="dxa"/>
            <w:vMerge/>
            <w:vAlign w:val="center"/>
          </w:tcPr>
          <w:p w14:paraId="2E7241B3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014" w:type="dxa"/>
            <w:vAlign w:val="center"/>
          </w:tcPr>
          <w:p w14:paraId="704F364F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 xml:space="preserve">2. </w:t>
            </w:r>
            <w:r w:rsidRPr="001E3783">
              <w:rPr>
                <w:rFonts w:cs="Arial"/>
                <w:color w:val="000000"/>
                <w:sz w:val="18"/>
                <w:szCs w:val="18"/>
              </w:rPr>
              <w:t>IFINGO</w:t>
            </w:r>
          </w:p>
        </w:tc>
        <w:tc>
          <w:tcPr>
            <w:tcW w:w="2380" w:type="dxa"/>
            <w:vMerge/>
            <w:vAlign w:val="center"/>
          </w:tcPr>
          <w:p w14:paraId="29E35D13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5F3B13" w:rsidRPr="001E3783" w14:paraId="62648DFB" w14:textId="77777777" w:rsidTr="005F3B13">
        <w:tc>
          <w:tcPr>
            <w:tcW w:w="5103" w:type="dxa"/>
            <w:vMerge/>
            <w:vAlign w:val="center"/>
          </w:tcPr>
          <w:p w14:paraId="669E37E2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014" w:type="dxa"/>
            <w:vAlign w:val="center"/>
          </w:tcPr>
          <w:p w14:paraId="5ED2C585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 xml:space="preserve">3. </w:t>
            </w:r>
            <w:r w:rsidRPr="001E3783">
              <w:rPr>
                <w:rFonts w:cs="Arial"/>
                <w:color w:val="000000"/>
                <w:sz w:val="18"/>
                <w:szCs w:val="18"/>
              </w:rPr>
              <w:t>AGILEO</w:t>
            </w:r>
          </w:p>
        </w:tc>
        <w:tc>
          <w:tcPr>
            <w:tcW w:w="2380" w:type="dxa"/>
            <w:vMerge/>
            <w:vAlign w:val="center"/>
          </w:tcPr>
          <w:p w14:paraId="56F07926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5F3B13" w:rsidRPr="001E3783" w14:paraId="5F197816" w14:textId="77777777" w:rsidTr="005F3B13">
        <w:tc>
          <w:tcPr>
            <w:tcW w:w="5103" w:type="dxa"/>
            <w:vAlign w:val="center"/>
          </w:tcPr>
          <w:p w14:paraId="46A7B498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E3783">
              <w:rPr>
                <w:rFonts w:cs="Arial"/>
                <w:sz w:val="18"/>
                <w:szCs w:val="18"/>
              </w:rPr>
              <w:t>2 - gestion du portefeuille de projets d'infrastructure informatique</w:t>
            </w:r>
          </w:p>
        </w:tc>
        <w:tc>
          <w:tcPr>
            <w:tcW w:w="2014" w:type="dxa"/>
            <w:vAlign w:val="center"/>
          </w:tcPr>
          <w:p w14:paraId="2AC7FFF7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color w:val="000000"/>
                <w:sz w:val="18"/>
                <w:szCs w:val="18"/>
              </w:rPr>
              <w:t>IFINGO</w:t>
            </w:r>
          </w:p>
        </w:tc>
        <w:tc>
          <w:tcPr>
            <w:tcW w:w="2380" w:type="dxa"/>
            <w:vAlign w:val="center"/>
          </w:tcPr>
          <w:p w14:paraId="55B36AEA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70.400.000</w:t>
            </w:r>
          </w:p>
        </w:tc>
      </w:tr>
      <w:tr w:rsidR="005F3B13" w:rsidRPr="001E3783" w14:paraId="40C28C14" w14:textId="77777777" w:rsidTr="005F3B13">
        <w:tc>
          <w:tcPr>
            <w:tcW w:w="5103" w:type="dxa"/>
            <w:vMerge w:val="restart"/>
            <w:vAlign w:val="center"/>
          </w:tcPr>
          <w:p w14:paraId="6F20BF1A" w14:textId="21EDAC09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E3783">
              <w:rPr>
                <w:rFonts w:cs="Arial"/>
                <w:sz w:val="18"/>
                <w:szCs w:val="18"/>
              </w:rPr>
              <w:t>3 - conception et développement web (multi-attributaire)</w:t>
            </w:r>
          </w:p>
        </w:tc>
        <w:tc>
          <w:tcPr>
            <w:tcW w:w="2014" w:type="dxa"/>
            <w:vAlign w:val="center"/>
          </w:tcPr>
          <w:p w14:paraId="565043DA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 xml:space="preserve">1. </w:t>
            </w:r>
            <w:r w:rsidRPr="001E3783">
              <w:rPr>
                <w:rFonts w:cs="Arial"/>
                <w:color w:val="000000"/>
                <w:sz w:val="18"/>
                <w:szCs w:val="18"/>
              </w:rPr>
              <w:t>REDSTONE</w:t>
            </w:r>
          </w:p>
        </w:tc>
        <w:tc>
          <w:tcPr>
            <w:tcW w:w="2380" w:type="dxa"/>
            <w:vMerge w:val="restart"/>
            <w:vAlign w:val="center"/>
          </w:tcPr>
          <w:p w14:paraId="6047E254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198.000.000</w:t>
            </w:r>
          </w:p>
        </w:tc>
      </w:tr>
      <w:tr w:rsidR="005F3B13" w:rsidRPr="001E3783" w14:paraId="5E25507B" w14:textId="77777777" w:rsidTr="005F3B13">
        <w:tc>
          <w:tcPr>
            <w:tcW w:w="5103" w:type="dxa"/>
            <w:vMerge/>
            <w:vAlign w:val="center"/>
          </w:tcPr>
          <w:p w14:paraId="0284B3C3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014" w:type="dxa"/>
            <w:vAlign w:val="center"/>
          </w:tcPr>
          <w:p w14:paraId="37F0E0CF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 xml:space="preserve">2. </w:t>
            </w:r>
            <w:r w:rsidRPr="001E3783">
              <w:rPr>
                <w:rFonts w:cs="Arial"/>
                <w:color w:val="000000"/>
                <w:sz w:val="18"/>
                <w:szCs w:val="18"/>
              </w:rPr>
              <w:t>DEVEO</w:t>
            </w:r>
          </w:p>
        </w:tc>
        <w:tc>
          <w:tcPr>
            <w:tcW w:w="2380" w:type="dxa"/>
            <w:vMerge/>
            <w:vAlign w:val="center"/>
          </w:tcPr>
          <w:p w14:paraId="2EED3C0B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5F3B13" w:rsidRPr="001E3783" w14:paraId="0EFE7B4A" w14:textId="77777777" w:rsidTr="005F3B13">
        <w:tc>
          <w:tcPr>
            <w:tcW w:w="5103" w:type="dxa"/>
            <w:vMerge/>
            <w:vAlign w:val="center"/>
          </w:tcPr>
          <w:p w14:paraId="588D5A65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014" w:type="dxa"/>
            <w:vAlign w:val="center"/>
          </w:tcPr>
          <w:p w14:paraId="41D1BB1E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 xml:space="preserve">3. </w:t>
            </w:r>
            <w:r w:rsidRPr="001E3783">
              <w:rPr>
                <w:rFonts w:cs="Arial"/>
                <w:color w:val="000000"/>
                <w:sz w:val="18"/>
                <w:szCs w:val="18"/>
              </w:rPr>
              <w:t>SKAZY</w:t>
            </w:r>
          </w:p>
        </w:tc>
        <w:tc>
          <w:tcPr>
            <w:tcW w:w="2380" w:type="dxa"/>
            <w:vMerge/>
            <w:vAlign w:val="center"/>
          </w:tcPr>
          <w:p w14:paraId="2604535A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5F3B13" w:rsidRPr="001E3783" w14:paraId="4961AD7A" w14:textId="77777777" w:rsidTr="005F3B13">
        <w:tc>
          <w:tcPr>
            <w:tcW w:w="5103" w:type="dxa"/>
            <w:vAlign w:val="center"/>
          </w:tcPr>
          <w:p w14:paraId="53CC8652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E3783">
              <w:rPr>
                <w:rFonts w:cs="Arial"/>
                <w:sz w:val="18"/>
                <w:szCs w:val="18"/>
              </w:rPr>
              <w:t>4 - conception et développement de SID</w:t>
            </w:r>
          </w:p>
        </w:tc>
        <w:tc>
          <w:tcPr>
            <w:tcW w:w="2014" w:type="dxa"/>
            <w:vAlign w:val="center"/>
          </w:tcPr>
          <w:p w14:paraId="6849D9B8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ISI.NC</w:t>
            </w:r>
          </w:p>
        </w:tc>
        <w:tc>
          <w:tcPr>
            <w:tcW w:w="2380" w:type="dxa"/>
            <w:vAlign w:val="center"/>
          </w:tcPr>
          <w:p w14:paraId="74325131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61.600.000</w:t>
            </w:r>
          </w:p>
        </w:tc>
      </w:tr>
      <w:tr w:rsidR="005F3B13" w:rsidRPr="001E3783" w14:paraId="7A0DB1D9" w14:textId="77777777" w:rsidTr="005F3B13">
        <w:trPr>
          <w:trHeight w:val="60"/>
        </w:trPr>
        <w:tc>
          <w:tcPr>
            <w:tcW w:w="5103" w:type="dxa"/>
            <w:vAlign w:val="center"/>
          </w:tcPr>
          <w:p w14:paraId="4348F1B8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E3783">
              <w:rPr>
                <w:rFonts w:cs="Arial"/>
                <w:sz w:val="18"/>
                <w:szCs w:val="18"/>
              </w:rPr>
              <w:t>5 - conception et développement SIG</w:t>
            </w:r>
          </w:p>
        </w:tc>
        <w:tc>
          <w:tcPr>
            <w:tcW w:w="2014" w:type="dxa"/>
            <w:vAlign w:val="center"/>
          </w:tcPr>
          <w:p w14:paraId="606DF5DC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MAGIS</w:t>
            </w:r>
          </w:p>
        </w:tc>
        <w:tc>
          <w:tcPr>
            <w:tcW w:w="2380" w:type="dxa"/>
            <w:vAlign w:val="center"/>
          </w:tcPr>
          <w:p w14:paraId="757DE6D7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66.000.000</w:t>
            </w:r>
          </w:p>
        </w:tc>
      </w:tr>
      <w:tr w:rsidR="005F3B13" w:rsidRPr="001E3783" w14:paraId="0D193CA1" w14:textId="77777777" w:rsidTr="005F3B13">
        <w:trPr>
          <w:trHeight w:val="60"/>
        </w:trPr>
        <w:tc>
          <w:tcPr>
            <w:tcW w:w="5103" w:type="dxa"/>
            <w:vAlign w:val="center"/>
          </w:tcPr>
          <w:p w14:paraId="7A6CD9D3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E3783">
              <w:rPr>
                <w:rFonts w:cs="Arial"/>
                <w:sz w:val="18"/>
                <w:szCs w:val="18"/>
              </w:rPr>
              <w:t>6 - conception et développement GED</w:t>
            </w:r>
          </w:p>
        </w:tc>
        <w:tc>
          <w:tcPr>
            <w:tcW w:w="2014" w:type="dxa"/>
            <w:vAlign w:val="center"/>
          </w:tcPr>
          <w:p w14:paraId="3CED6791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MSI.NC</w:t>
            </w:r>
          </w:p>
        </w:tc>
        <w:tc>
          <w:tcPr>
            <w:tcW w:w="2380" w:type="dxa"/>
            <w:vAlign w:val="center"/>
          </w:tcPr>
          <w:p w14:paraId="7AAAFF83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21.120.000</w:t>
            </w:r>
          </w:p>
        </w:tc>
      </w:tr>
      <w:tr w:rsidR="005F3B13" w:rsidRPr="001E3783" w14:paraId="37A0129D" w14:textId="77777777" w:rsidTr="005F3B13">
        <w:trPr>
          <w:trHeight w:val="163"/>
        </w:trPr>
        <w:tc>
          <w:tcPr>
            <w:tcW w:w="5103" w:type="dxa"/>
            <w:vAlign w:val="center"/>
          </w:tcPr>
          <w:p w14:paraId="1C379FAB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E3783">
              <w:rPr>
                <w:rFonts w:cs="Arial"/>
                <w:sz w:val="18"/>
                <w:szCs w:val="18"/>
              </w:rPr>
              <w:t>7 - étude d'évolutions sur l'ERP</w:t>
            </w:r>
          </w:p>
        </w:tc>
        <w:tc>
          <w:tcPr>
            <w:tcW w:w="2014" w:type="dxa"/>
            <w:vAlign w:val="center"/>
          </w:tcPr>
          <w:p w14:paraId="1CF518EC" w14:textId="242FD88A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INFRUCTUEUX</w:t>
            </w:r>
          </w:p>
        </w:tc>
        <w:tc>
          <w:tcPr>
            <w:tcW w:w="2380" w:type="dxa"/>
            <w:vAlign w:val="center"/>
          </w:tcPr>
          <w:p w14:paraId="01C9D940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5F3B13" w:rsidRPr="001E3783" w14:paraId="2DB4F333" w14:textId="77777777" w:rsidTr="005F3B13">
        <w:tc>
          <w:tcPr>
            <w:tcW w:w="5103" w:type="dxa"/>
            <w:vMerge w:val="restart"/>
            <w:vAlign w:val="center"/>
          </w:tcPr>
          <w:p w14:paraId="03C67B2D" w14:textId="412089E9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E3783">
              <w:rPr>
                <w:rFonts w:cs="Arial"/>
                <w:sz w:val="18"/>
                <w:szCs w:val="18"/>
              </w:rPr>
              <w:t xml:space="preserve">8 - étude d'évolutions sur le SI </w:t>
            </w:r>
            <w:r w:rsidR="001E3783" w:rsidRPr="001E3783">
              <w:rPr>
                <w:rFonts w:cs="Arial"/>
                <w:sz w:val="18"/>
                <w:szCs w:val="18"/>
              </w:rPr>
              <w:t>télécom</w:t>
            </w:r>
            <w:r w:rsidRPr="001E3783">
              <w:rPr>
                <w:rFonts w:cs="Arial"/>
                <w:sz w:val="18"/>
                <w:szCs w:val="18"/>
              </w:rPr>
              <w:t xml:space="preserve"> (multi-attributaire)</w:t>
            </w:r>
          </w:p>
        </w:tc>
        <w:tc>
          <w:tcPr>
            <w:tcW w:w="2014" w:type="dxa"/>
            <w:vAlign w:val="center"/>
          </w:tcPr>
          <w:p w14:paraId="70702697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1. INTELIA</w:t>
            </w:r>
          </w:p>
        </w:tc>
        <w:tc>
          <w:tcPr>
            <w:tcW w:w="2380" w:type="dxa"/>
            <w:vMerge w:val="restart"/>
            <w:vAlign w:val="center"/>
          </w:tcPr>
          <w:p w14:paraId="1985665E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96.800.000</w:t>
            </w:r>
          </w:p>
        </w:tc>
      </w:tr>
      <w:tr w:rsidR="005F3B13" w:rsidRPr="001E3783" w14:paraId="7EEF501C" w14:textId="77777777" w:rsidTr="005F3B13">
        <w:tc>
          <w:tcPr>
            <w:tcW w:w="5103" w:type="dxa"/>
            <w:vMerge/>
            <w:vAlign w:val="center"/>
          </w:tcPr>
          <w:p w14:paraId="11E2B735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014" w:type="dxa"/>
            <w:vAlign w:val="center"/>
          </w:tcPr>
          <w:p w14:paraId="419B3143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2. BULL</w:t>
            </w:r>
          </w:p>
        </w:tc>
        <w:tc>
          <w:tcPr>
            <w:tcW w:w="2380" w:type="dxa"/>
            <w:vMerge/>
            <w:vAlign w:val="center"/>
          </w:tcPr>
          <w:p w14:paraId="79BDBC57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5F3B13" w:rsidRPr="001E3783" w14:paraId="10726FBF" w14:textId="77777777" w:rsidTr="005F3B13">
        <w:trPr>
          <w:trHeight w:val="60"/>
        </w:trPr>
        <w:tc>
          <w:tcPr>
            <w:tcW w:w="5103" w:type="dxa"/>
            <w:vMerge/>
            <w:vAlign w:val="center"/>
          </w:tcPr>
          <w:p w14:paraId="3DE141C6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014" w:type="dxa"/>
            <w:vAlign w:val="center"/>
          </w:tcPr>
          <w:p w14:paraId="05A52FA9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3. BILLCOM</w:t>
            </w:r>
          </w:p>
        </w:tc>
        <w:tc>
          <w:tcPr>
            <w:tcW w:w="2380" w:type="dxa"/>
            <w:vMerge/>
            <w:vAlign w:val="center"/>
          </w:tcPr>
          <w:p w14:paraId="2D221AFF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5F3B13" w:rsidRPr="001E3783" w14:paraId="237D980D" w14:textId="77777777" w:rsidTr="005F3B13">
        <w:trPr>
          <w:trHeight w:val="579"/>
        </w:trPr>
        <w:tc>
          <w:tcPr>
            <w:tcW w:w="5103" w:type="dxa"/>
            <w:vAlign w:val="center"/>
          </w:tcPr>
          <w:p w14:paraId="1135B454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E3783">
              <w:rPr>
                <w:rFonts w:cs="Arial"/>
                <w:sz w:val="18"/>
                <w:szCs w:val="18"/>
              </w:rPr>
              <w:t>9 - maintenance et support sur le socle de développement</w:t>
            </w:r>
          </w:p>
        </w:tc>
        <w:tc>
          <w:tcPr>
            <w:tcW w:w="2014" w:type="dxa"/>
            <w:vAlign w:val="center"/>
          </w:tcPr>
          <w:p w14:paraId="5453A7FF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color w:val="000000"/>
                <w:sz w:val="18"/>
                <w:szCs w:val="18"/>
              </w:rPr>
              <w:t>REDSTONE</w:t>
            </w:r>
          </w:p>
        </w:tc>
        <w:tc>
          <w:tcPr>
            <w:tcW w:w="2380" w:type="dxa"/>
            <w:vAlign w:val="center"/>
          </w:tcPr>
          <w:p w14:paraId="2860C54B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30.800.000</w:t>
            </w:r>
          </w:p>
        </w:tc>
      </w:tr>
      <w:tr w:rsidR="005F3B13" w:rsidRPr="001E3783" w14:paraId="3BD759B2" w14:textId="77777777" w:rsidTr="005F3B13">
        <w:trPr>
          <w:trHeight w:val="60"/>
        </w:trPr>
        <w:tc>
          <w:tcPr>
            <w:tcW w:w="5103" w:type="dxa"/>
            <w:vAlign w:val="center"/>
          </w:tcPr>
          <w:p w14:paraId="243F0157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E3783">
              <w:rPr>
                <w:rFonts w:cs="Arial"/>
                <w:sz w:val="18"/>
                <w:szCs w:val="18"/>
              </w:rPr>
              <w:t>10 - maintenance et support sur des applications du SI relation client</w:t>
            </w:r>
          </w:p>
        </w:tc>
        <w:tc>
          <w:tcPr>
            <w:tcW w:w="2014" w:type="dxa"/>
            <w:vAlign w:val="center"/>
          </w:tcPr>
          <w:p w14:paraId="20233F8C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BULL</w:t>
            </w:r>
          </w:p>
        </w:tc>
        <w:tc>
          <w:tcPr>
            <w:tcW w:w="2380" w:type="dxa"/>
            <w:vAlign w:val="center"/>
          </w:tcPr>
          <w:p w14:paraId="0349A8A4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69.520.000</w:t>
            </w:r>
          </w:p>
        </w:tc>
      </w:tr>
      <w:tr w:rsidR="005F3B13" w:rsidRPr="001E3783" w14:paraId="4052EDF5" w14:textId="77777777" w:rsidTr="005F3B13">
        <w:trPr>
          <w:trHeight w:val="696"/>
        </w:trPr>
        <w:tc>
          <w:tcPr>
            <w:tcW w:w="5103" w:type="dxa"/>
            <w:vAlign w:val="center"/>
          </w:tcPr>
          <w:p w14:paraId="4F98CB65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E3783">
              <w:rPr>
                <w:rFonts w:cs="Arial"/>
                <w:sz w:val="18"/>
                <w:szCs w:val="18"/>
              </w:rPr>
              <w:t xml:space="preserve">11 - maintenance et support sur les traitements du bus </w:t>
            </w:r>
            <w:proofErr w:type="spellStart"/>
            <w:r w:rsidRPr="001E3783">
              <w:rPr>
                <w:rFonts w:cs="Arial"/>
                <w:sz w:val="18"/>
                <w:szCs w:val="18"/>
              </w:rPr>
              <w:t>tradexpress</w:t>
            </w:r>
            <w:proofErr w:type="spellEnd"/>
          </w:p>
        </w:tc>
        <w:tc>
          <w:tcPr>
            <w:tcW w:w="2014" w:type="dxa"/>
            <w:vAlign w:val="center"/>
          </w:tcPr>
          <w:p w14:paraId="33BFC858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BULL</w:t>
            </w:r>
          </w:p>
        </w:tc>
        <w:tc>
          <w:tcPr>
            <w:tcW w:w="2380" w:type="dxa"/>
            <w:vAlign w:val="center"/>
          </w:tcPr>
          <w:p w14:paraId="5F75ABF6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70.400.000</w:t>
            </w:r>
          </w:p>
        </w:tc>
      </w:tr>
      <w:tr w:rsidR="005F3B13" w:rsidRPr="001E3783" w14:paraId="066F32F1" w14:textId="77777777" w:rsidTr="005F3B13">
        <w:trPr>
          <w:trHeight w:val="60"/>
        </w:trPr>
        <w:tc>
          <w:tcPr>
            <w:tcW w:w="5103" w:type="dxa"/>
            <w:vAlign w:val="center"/>
          </w:tcPr>
          <w:p w14:paraId="487FB7EE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E3783">
              <w:rPr>
                <w:rFonts w:cs="Arial"/>
                <w:sz w:val="18"/>
                <w:szCs w:val="18"/>
              </w:rPr>
              <w:t>12 - administration du système de médiation du SI télécom</w:t>
            </w:r>
          </w:p>
        </w:tc>
        <w:tc>
          <w:tcPr>
            <w:tcW w:w="2014" w:type="dxa"/>
            <w:vAlign w:val="center"/>
          </w:tcPr>
          <w:p w14:paraId="66BFFCD3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BULL</w:t>
            </w:r>
          </w:p>
        </w:tc>
        <w:tc>
          <w:tcPr>
            <w:tcW w:w="2380" w:type="dxa"/>
            <w:vAlign w:val="center"/>
          </w:tcPr>
          <w:p w14:paraId="6E5322E9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88.000.000</w:t>
            </w:r>
          </w:p>
        </w:tc>
      </w:tr>
      <w:tr w:rsidR="005F3B13" w:rsidRPr="001E3783" w14:paraId="555B8169" w14:textId="77777777" w:rsidTr="005F3B13">
        <w:trPr>
          <w:trHeight w:val="60"/>
        </w:trPr>
        <w:tc>
          <w:tcPr>
            <w:tcW w:w="5103" w:type="dxa"/>
            <w:vAlign w:val="center"/>
          </w:tcPr>
          <w:p w14:paraId="73020969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E3783">
              <w:rPr>
                <w:rFonts w:cs="Arial"/>
                <w:sz w:val="18"/>
                <w:szCs w:val="18"/>
              </w:rPr>
              <w:t>13 - administration des applications du SI télécom en lien avec la relation client et la gestion des ressources techniques</w:t>
            </w:r>
          </w:p>
        </w:tc>
        <w:tc>
          <w:tcPr>
            <w:tcW w:w="2014" w:type="dxa"/>
            <w:vAlign w:val="center"/>
          </w:tcPr>
          <w:p w14:paraId="302FF463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INTELIA</w:t>
            </w:r>
          </w:p>
        </w:tc>
        <w:tc>
          <w:tcPr>
            <w:tcW w:w="2380" w:type="dxa"/>
            <w:vAlign w:val="center"/>
          </w:tcPr>
          <w:p w14:paraId="3ABF3B87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88.000.000</w:t>
            </w:r>
          </w:p>
        </w:tc>
      </w:tr>
      <w:tr w:rsidR="005F3B13" w:rsidRPr="001E3783" w14:paraId="649F2507" w14:textId="77777777" w:rsidTr="005F3B13">
        <w:tc>
          <w:tcPr>
            <w:tcW w:w="5103" w:type="dxa"/>
            <w:vAlign w:val="center"/>
          </w:tcPr>
          <w:p w14:paraId="32806B0B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1E3783">
              <w:rPr>
                <w:rFonts w:cs="Arial"/>
                <w:sz w:val="18"/>
                <w:szCs w:val="18"/>
              </w:rPr>
              <w:t>14 - administration des applications du SI télécom pour la facturation</w:t>
            </w:r>
          </w:p>
        </w:tc>
        <w:tc>
          <w:tcPr>
            <w:tcW w:w="2014" w:type="dxa"/>
            <w:vAlign w:val="center"/>
          </w:tcPr>
          <w:p w14:paraId="03974CEE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BULL</w:t>
            </w:r>
          </w:p>
        </w:tc>
        <w:tc>
          <w:tcPr>
            <w:tcW w:w="2380" w:type="dxa"/>
            <w:vAlign w:val="center"/>
          </w:tcPr>
          <w:p w14:paraId="5E6F0852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88.000.000</w:t>
            </w:r>
          </w:p>
        </w:tc>
      </w:tr>
    </w:tbl>
    <w:p w14:paraId="61654E45" w14:textId="77777777" w:rsidR="005F3B13" w:rsidRPr="001E3783" w:rsidRDefault="005F3B13" w:rsidP="005F3B13">
      <w:pPr>
        <w:pStyle w:val="Paragraphedeliste"/>
        <w:ind w:left="1260" w:right="141"/>
        <w:jc w:val="both"/>
        <w:rPr>
          <w:rFonts w:cs="Arial"/>
          <w:sz w:val="18"/>
          <w:szCs w:val="18"/>
        </w:rPr>
      </w:pPr>
    </w:p>
    <w:tbl>
      <w:tblPr>
        <w:tblStyle w:val="Grilledutableau"/>
        <w:tblW w:w="9645" w:type="dxa"/>
        <w:jc w:val="center"/>
        <w:tblLook w:val="04A0" w:firstRow="1" w:lastRow="0" w:firstColumn="1" w:lastColumn="0" w:noHBand="0" w:noVBand="1"/>
      </w:tblPr>
      <w:tblGrid>
        <w:gridCol w:w="2514"/>
        <w:gridCol w:w="1388"/>
        <w:gridCol w:w="3181"/>
        <w:gridCol w:w="2562"/>
      </w:tblGrid>
      <w:tr w:rsidR="001E3783" w:rsidRPr="001E3783" w14:paraId="1EA09AE2" w14:textId="77777777" w:rsidTr="002A64ED">
        <w:trPr>
          <w:jc w:val="center"/>
        </w:trPr>
        <w:tc>
          <w:tcPr>
            <w:tcW w:w="9645" w:type="dxa"/>
            <w:gridSpan w:val="4"/>
            <w:shd w:val="clear" w:color="auto" w:fill="auto"/>
          </w:tcPr>
          <w:p w14:paraId="101F5F88" w14:textId="1A40010A" w:rsidR="001E3783" w:rsidRPr="001E3783" w:rsidRDefault="001E3783" w:rsidP="00B37E79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E3783">
              <w:rPr>
                <w:rFonts w:cs="Arial"/>
                <w:b/>
                <w:bCs/>
                <w:sz w:val="18"/>
                <w:szCs w:val="18"/>
              </w:rPr>
              <w:t>OBJET : PRESTATION DE TIERCE MAINTENANCE APPLICATIVE (TMA) EN 7 LOTS</w:t>
            </w:r>
          </w:p>
        </w:tc>
      </w:tr>
      <w:tr w:rsidR="005F3B13" w:rsidRPr="001E3783" w14:paraId="53AD3097" w14:textId="77777777" w:rsidTr="001E3783">
        <w:trPr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3BCAF93F" w14:textId="77777777" w:rsidR="005F3B13" w:rsidRPr="001E3783" w:rsidRDefault="005F3B13" w:rsidP="001E378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E3783">
              <w:rPr>
                <w:rFonts w:eastAsia="Calibri" w:cs="Arial"/>
                <w:b/>
                <w:sz w:val="18"/>
                <w:szCs w:val="18"/>
              </w:rPr>
              <w:t>LOT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4C8C6D7" w14:textId="2D68262E" w:rsidR="005F3B13" w:rsidRPr="001E3783" w:rsidRDefault="001E3783" w:rsidP="001E378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E3783">
              <w:rPr>
                <w:rFonts w:eastAsia="Calibri" w:cs="Arial"/>
                <w:b/>
                <w:sz w:val="18"/>
                <w:szCs w:val="18"/>
              </w:rPr>
              <w:t>Titulaire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58127F5" w14:textId="15B3527A" w:rsidR="005F3B13" w:rsidRPr="001E3783" w:rsidRDefault="005F3B13" w:rsidP="001E378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E3783">
              <w:rPr>
                <w:rFonts w:eastAsia="Calibri" w:cs="Arial"/>
                <w:b/>
                <w:sz w:val="18"/>
                <w:szCs w:val="18"/>
              </w:rPr>
              <w:t>Montant min</w:t>
            </w:r>
            <w:r w:rsidR="001E3783">
              <w:rPr>
                <w:rFonts w:eastAsia="Calibri" w:cs="Arial"/>
                <w:b/>
                <w:sz w:val="18"/>
                <w:szCs w:val="18"/>
              </w:rPr>
              <w:t>.</w:t>
            </w:r>
          </w:p>
          <w:p w14:paraId="56E6B39A" w14:textId="27BF10BD" w:rsidR="005F3B13" w:rsidRPr="001E3783" w:rsidRDefault="001E3783" w:rsidP="001E378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en</w:t>
            </w:r>
            <w:r w:rsidR="005F3B13" w:rsidRPr="001E3783">
              <w:rPr>
                <w:rFonts w:eastAsia="Calibri" w:cs="Arial"/>
                <w:b/>
                <w:sz w:val="18"/>
                <w:szCs w:val="18"/>
              </w:rPr>
              <w:t xml:space="preserve"> FCFP HT </w:t>
            </w:r>
            <w:r>
              <w:rPr>
                <w:rFonts w:eastAsia="Calibri" w:cs="Arial"/>
                <w:b/>
                <w:sz w:val="18"/>
                <w:szCs w:val="18"/>
              </w:rPr>
              <w:t>sur</w:t>
            </w:r>
            <w:r w:rsidR="005F3B13" w:rsidRPr="001E3783">
              <w:rPr>
                <w:rFonts w:eastAsia="Calibri" w:cs="Arial"/>
                <w:b/>
                <w:sz w:val="18"/>
                <w:szCs w:val="18"/>
              </w:rPr>
              <w:t xml:space="preserve"> 4 </w:t>
            </w:r>
            <w:r>
              <w:rPr>
                <w:rFonts w:eastAsia="Calibri" w:cs="Arial"/>
                <w:b/>
                <w:sz w:val="18"/>
                <w:szCs w:val="18"/>
              </w:rPr>
              <w:t>ans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B84ED5D" w14:textId="6CDA6835" w:rsidR="005F3B13" w:rsidRPr="001E3783" w:rsidRDefault="005F3B13" w:rsidP="001E378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E3783">
              <w:rPr>
                <w:rFonts w:eastAsia="Calibri" w:cs="Arial"/>
                <w:b/>
                <w:sz w:val="18"/>
                <w:szCs w:val="18"/>
              </w:rPr>
              <w:t>Montant max</w:t>
            </w:r>
            <w:r w:rsidR="001E3783">
              <w:rPr>
                <w:rFonts w:eastAsia="Calibri" w:cs="Arial"/>
                <w:b/>
                <w:sz w:val="18"/>
                <w:szCs w:val="18"/>
              </w:rPr>
              <w:t>.</w:t>
            </w:r>
          </w:p>
          <w:p w14:paraId="6593017E" w14:textId="67F1F2D5" w:rsidR="005F3B13" w:rsidRPr="001E3783" w:rsidRDefault="001E3783" w:rsidP="001E378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Calibri" w:cs="Arial"/>
                <w:b/>
                <w:sz w:val="18"/>
                <w:szCs w:val="18"/>
              </w:rPr>
              <w:t>en</w:t>
            </w:r>
            <w:r w:rsidR="005F3B13" w:rsidRPr="001E3783">
              <w:rPr>
                <w:rFonts w:eastAsia="Calibri" w:cs="Arial"/>
                <w:b/>
                <w:sz w:val="18"/>
                <w:szCs w:val="18"/>
              </w:rPr>
              <w:t xml:space="preserve"> FCFP HT </w:t>
            </w:r>
            <w:r>
              <w:rPr>
                <w:rFonts w:eastAsia="Calibri" w:cs="Arial"/>
                <w:b/>
                <w:sz w:val="18"/>
                <w:szCs w:val="18"/>
              </w:rPr>
              <w:t>sur</w:t>
            </w:r>
            <w:r w:rsidR="005F3B13" w:rsidRPr="001E3783">
              <w:rPr>
                <w:rFonts w:eastAsia="Calibri" w:cs="Arial"/>
                <w:b/>
                <w:sz w:val="18"/>
                <w:szCs w:val="18"/>
              </w:rPr>
              <w:t xml:space="preserve"> 4 </w:t>
            </w:r>
            <w:r>
              <w:rPr>
                <w:rFonts w:eastAsia="Calibri" w:cs="Arial"/>
                <w:b/>
                <w:sz w:val="18"/>
                <w:szCs w:val="18"/>
              </w:rPr>
              <w:t>ans</w:t>
            </w:r>
          </w:p>
        </w:tc>
      </w:tr>
      <w:tr w:rsidR="005F3B13" w:rsidRPr="001E3783" w14:paraId="0A38AC7E" w14:textId="77777777" w:rsidTr="001E3783">
        <w:trPr>
          <w:trHeight w:val="394"/>
          <w:jc w:val="center"/>
        </w:trPr>
        <w:tc>
          <w:tcPr>
            <w:tcW w:w="2514" w:type="dxa"/>
            <w:vAlign w:val="center"/>
          </w:tcPr>
          <w:p w14:paraId="362DE753" w14:textId="77777777" w:rsidR="005F3B13" w:rsidRPr="001E3783" w:rsidRDefault="005F3B13" w:rsidP="00B37E79">
            <w:pPr>
              <w:rPr>
                <w:rFonts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1 - TMA Médiation Télécom</w:t>
            </w:r>
          </w:p>
        </w:tc>
        <w:tc>
          <w:tcPr>
            <w:tcW w:w="1388" w:type="dxa"/>
            <w:vAlign w:val="center"/>
          </w:tcPr>
          <w:p w14:paraId="1A102629" w14:textId="77777777" w:rsidR="005F3B13" w:rsidRPr="001E3783" w:rsidRDefault="005F3B13" w:rsidP="00B37E79">
            <w:pPr>
              <w:jc w:val="center"/>
              <w:rPr>
                <w:rFonts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BULL SAS</w:t>
            </w:r>
          </w:p>
        </w:tc>
        <w:tc>
          <w:tcPr>
            <w:tcW w:w="3181" w:type="dxa"/>
            <w:vAlign w:val="center"/>
          </w:tcPr>
          <w:p w14:paraId="78949F8C" w14:textId="32E6F379" w:rsidR="005F3B13" w:rsidRPr="001E3783" w:rsidRDefault="00DB6067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DB6067">
              <w:rPr>
                <w:rFonts w:eastAsia="Calibri" w:cs="Arial"/>
                <w:sz w:val="18"/>
                <w:szCs w:val="18"/>
              </w:rPr>
              <w:t>48.715.500</w:t>
            </w:r>
          </w:p>
        </w:tc>
        <w:tc>
          <w:tcPr>
            <w:tcW w:w="2562" w:type="dxa"/>
            <w:vAlign w:val="center"/>
          </w:tcPr>
          <w:p w14:paraId="78B9C7F3" w14:textId="5EDE6A66" w:rsidR="005F3B13" w:rsidRPr="001E3783" w:rsidRDefault="00DB6067" w:rsidP="00B37E79">
            <w:pPr>
              <w:jc w:val="center"/>
              <w:rPr>
                <w:rFonts w:cs="Arial"/>
                <w:sz w:val="18"/>
                <w:szCs w:val="18"/>
              </w:rPr>
            </w:pPr>
            <w:r w:rsidRPr="00DB6067">
              <w:rPr>
                <w:rFonts w:cs="Arial"/>
                <w:sz w:val="18"/>
                <w:szCs w:val="18"/>
              </w:rPr>
              <w:t>209.212.140</w:t>
            </w:r>
          </w:p>
        </w:tc>
      </w:tr>
      <w:tr w:rsidR="005F3B13" w:rsidRPr="001E3783" w14:paraId="246DC679" w14:textId="77777777" w:rsidTr="001E3783">
        <w:trPr>
          <w:jc w:val="center"/>
        </w:trPr>
        <w:tc>
          <w:tcPr>
            <w:tcW w:w="2514" w:type="dxa"/>
          </w:tcPr>
          <w:p w14:paraId="3B3E10F3" w14:textId="77777777" w:rsidR="005F3B13" w:rsidRPr="001E3783" w:rsidRDefault="005F3B13" w:rsidP="00B37E79">
            <w:pPr>
              <w:rPr>
                <w:rFonts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2 - TMA SI Financier</w:t>
            </w:r>
          </w:p>
        </w:tc>
        <w:tc>
          <w:tcPr>
            <w:tcW w:w="1388" w:type="dxa"/>
          </w:tcPr>
          <w:p w14:paraId="571D1670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BULL SAS</w:t>
            </w:r>
          </w:p>
        </w:tc>
        <w:tc>
          <w:tcPr>
            <w:tcW w:w="3181" w:type="dxa"/>
          </w:tcPr>
          <w:p w14:paraId="11F2B090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544.683.748</w:t>
            </w:r>
          </w:p>
        </w:tc>
        <w:tc>
          <w:tcPr>
            <w:tcW w:w="2562" w:type="dxa"/>
          </w:tcPr>
          <w:p w14:paraId="266C510A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620.817.348</w:t>
            </w:r>
          </w:p>
        </w:tc>
      </w:tr>
      <w:tr w:rsidR="005F3B13" w:rsidRPr="001E3783" w14:paraId="53FB8F06" w14:textId="77777777" w:rsidTr="001E3783">
        <w:trPr>
          <w:jc w:val="center"/>
        </w:trPr>
        <w:tc>
          <w:tcPr>
            <w:tcW w:w="2514" w:type="dxa"/>
          </w:tcPr>
          <w:p w14:paraId="2263E1A2" w14:textId="6FCC7C87" w:rsidR="005F3B13" w:rsidRPr="001E3783" w:rsidRDefault="005F3B13" w:rsidP="00B37E79">
            <w:pPr>
              <w:rPr>
                <w:rFonts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 xml:space="preserve">3 - TMA AS400/ADELIA SI </w:t>
            </w:r>
            <w:r w:rsidR="001E3783">
              <w:rPr>
                <w:rFonts w:cs="Arial"/>
                <w:sz w:val="18"/>
                <w:szCs w:val="18"/>
              </w:rPr>
              <w:t>t</w:t>
            </w:r>
            <w:r w:rsidRPr="001E3783">
              <w:rPr>
                <w:rFonts w:cs="Arial"/>
                <w:sz w:val="18"/>
                <w:szCs w:val="18"/>
              </w:rPr>
              <w:t>élécom et SI bancaire</w:t>
            </w:r>
          </w:p>
        </w:tc>
        <w:tc>
          <w:tcPr>
            <w:tcW w:w="1388" w:type="dxa"/>
          </w:tcPr>
          <w:p w14:paraId="6CD3B6E0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CALINFO 400</w:t>
            </w:r>
          </w:p>
        </w:tc>
        <w:tc>
          <w:tcPr>
            <w:tcW w:w="3181" w:type="dxa"/>
          </w:tcPr>
          <w:p w14:paraId="111BA3F7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382.800.000</w:t>
            </w:r>
          </w:p>
        </w:tc>
        <w:tc>
          <w:tcPr>
            <w:tcW w:w="2562" w:type="dxa"/>
          </w:tcPr>
          <w:p w14:paraId="6C6E067B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  <w:highlight w:val="yellow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422.400.000</w:t>
            </w:r>
          </w:p>
        </w:tc>
      </w:tr>
      <w:tr w:rsidR="005F3B13" w:rsidRPr="001E3783" w14:paraId="41B51023" w14:textId="77777777" w:rsidTr="001E3783">
        <w:trPr>
          <w:jc w:val="center"/>
        </w:trPr>
        <w:tc>
          <w:tcPr>
            <w:tcW w:w="2514" w:type="dxa"/>
          </w:tcPr>
          <w:p w14:paraId="74AABA35" w14:textId="77777777" w:rsidR="005F3B13" w:rsidRPr="001E3783" w:rsidRDefault="005F3B13" w:rsidP="00B37E79">
            <w:pPr>
              <w:rPr>
                <w:rFonts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4 - TMA Prisme</w:t>
            </w:r>
          </w:p>
        </w:tc>
        <w:tc>
          <w:tcPr>
            <w:tcW w:w="1388" w:type="dxa"/>
          </w:tcPr>
          <w:p w14:paraId="54B68C12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MAGIS</w:t>
            </w:r>
          </w:p>
        </w:tc>
        <w:tc>
          <w:tcPr>
            <w:tcW w:w="3181" w:type="dxa"/>
          </w:tcPr>
          <w:p w14:paraId="7A288273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10.800.000</w:t>
            </w:r>
          </w:p>
        </w:tc>
        <w:tc>
          <w:tcPr>
            <w:tcW w:w="2562" w:type="dxa"/>
          </w:tcPr>
          <w:p w14:paraId="7F2175E7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26.880.000</w:t>
            </w:r>
          </w:p>
        </w:tc>
      </w:tr>
      <w:tr w:rsidR="005F3B13" w:rsidRPr="001E3783" w14:paraId="31B31AC9" w14:textId="77777777" w:rsidTr="001E3783">
        <w:trPr>
          <w:jc w:val="center"/>
        </w:trPr>
        <w:tc>
          <w:tcPr>
            <w:tcW w:w="2514" w:type="dxa"/>
          </w:tcPr>
          <w:p w14:paraId="5A38D3DF" w14:textId="77777777" w:rsidR="005F3B13" w:rsidRPr="001E3783" w:rsidRDefault="005F3B13" w:rsidP="00B37E79">
            <w:pPr>
              <w:rPr>
                <w:rFonts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5 - TMA SIDO</w:t>
            </w:r>
          </w:p>
        </w:tc>
        <w:tc>
          <w:tcPr>
            <w:tcW w:w="1388" w:type="dxa"/>
          </w:tcPr>
          <w:p w14:paraId="512504F3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DEVEO</w:t>
            </w:r>
          </w:p>
        </w:tc>
        <w:tc>
          <w:tcPr>
            <w:tcW w:w="3181" w:type="dxa"/>
          </w:tcPr>
          <w:p w14:paraId="143BD08C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39.200.000</w:t>
            </w:r>
          </w:p>
        </w:tc>
        <w:tc>
          <w:tcPr>
            <w:tcW w:w="2562" w:type="dxa"/>
          </w:tcPr>
          <w:p w14:paraId="55BC3E69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75.200.000</w:t>
            </w:r>
          </w:p>
        </w:tc>
      </w:tr>
      <w:tr w:rsidR="005F3B13" w:rsidRPr="001E3783" w14:paraId="639DBECC" w14:textId="77777777" w:rsidTr="001E3783">
        <w:trPr>
          <w:jc w:val="center"/>
        </w:trPr>
        <w:tc>
          <w:tcPr>
            <w:tcW w:w="2514" w:type="dxa"/>
          </w:tcPr>
          <w:p w14:paraId="3F17664A" w14:textId="77777777" w:rsidR="005F3B13" w:rsidRPr="001E3783" w:rsidRDefault="005F3B13" w:rsidP="00B37E79">
            <w:pPr>
              <w:rPr>
                <w:rFonts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6 - TMA ELK</w:t>
            </w:r>
          </w:p>
        </w:tc>
        <w:tc>
          <w:tcPr>
            <w:tcW w:w="1388" w:type="dxa"/>
          </w:tcPr>
          <w:p w14:paraId="7FBBF37B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181" w:type="dxa"/>
          </w:tcPr>
          <w:p w14:paraId="6878A447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INFRUCTUEUX</w:t>
            </w:r>
          </w:p>
        </w:tc>
        <w:tc>
          <w:tcPr>
            <w:tcW w:w="2562" w:type="dxa"/>
          </w:tcPr>
          <w:p w14:paraId="77431586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5F3B13" w:rsidRPr="001E3783" w14:paraId="1E5617D7" w14:textId="77777777" w:rsidTr="001E3783">
        <w:trPr>
          <w:jc w:val="center"/>
        </w:trPr>
        <w:tc>
          <w:tcPr>
            <w:tcW w:w="2514" w:type="dxa"/>
          </w:tcPr>
          <w:p w14:paraId="35AD8189" w14:textId="77777777" w:rsidR="005F3B13" w:rsidRPr="001E3783" w:rsidRDefault="005F3B13" w:rsidP="00B37E79">
            <w:pPr>
              <w:rPr>
                <w:rFonts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 xml:space="preserve">7 - TMA </w:t>
            </w:r>
            <w:proofErr w:type="spellStart"/>
            <w:r w:rsidRPr="001E3783">
              <w:rPr>
                <w:rFonts w:cs="Arial"/>
                <w:sz w:val="18"/>
                <w:szCs w:val="18"/>
              </w:rPr>
              <w:t>OPTic</w:t>
            </w:r>
            <w:proofErr w:type="spellEnd"/>
          </w:p>
        </w:tc>
        <w:tc>
          <w:tcPr>
            <w:tcW w:w="1388" w:type="dxa"/>
          </w:tcPr>
          <w:p w14:paraId="5C4F2E0C" w14:textId="77777777" w:rsidR="005F3B13" w:rsidRPr="001E3783" w:rsidRDefault="005F3B1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SF2i</w:t>
            </w:r>
          </w:p>
        </w:tc>
        <w:tc>
          <w:tcPr>
            <w:tcW w:w="3181" w:type="dxa"/>
          </w:tcPr>
          <w:p w14:paraId="64A674EC" w14:textId="7F83C228" w:rsidR="005F3B13" w:rsidRPr="001E3783" w:rsidRDefault="00DB6067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74.920.000</w:t>
            </w:r>
          </w:p>
        </w:tc>
        <w:tc>
          <w:tcPr>
            <w:tcW w:w="2562" w:type="dxa"/>
          </w:tcPr>
          <w:p w14:paraId="60E07785" w14:textId="5A9FA54D" w:rsidR="005F3B13" w:rsidRPr="001E3783" w:rsidRDefault="00DB6067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110.605.800</w:t>
            </w:r>
          </w:p>
        </w:tc>
      </w:tr>
    </w:tbl>
    <w:p w14:paraId="1A0CF905" w14:textId="7F8B3D80" w:rsidR="00C96343" w:rsidRPr="001E3783" w:rsidRDefault="00C96343" w:rsidP="006E65E4">
      <w:pPr>
        <w:ind w:left="552" w:firstLine="708"/>
        <w:rPr>
          <w:rFonts w:cs="Arial"/>
          <w:sz w:val="18"/>
          <w:szCs w:val="18"/>
        </w:rPr>
      </w:pPr>
    </w:p>
    <w:tbl>
      <w:tblPr>
        <w:tblStyle w:val="Grilledutableau"/>
        <w:tblW w:w="9680" w:type="dxa"/>
        <w:jc w:val="center"/>
        <w:tblLook w:val="04A0" w:firstRow="1" w:lastRow="0" w:firstColumn="1" w:lastColumn="0" w:noHBand="0" w:noVBand="1"/>
      </w:tblPr>
      <w:tblGrid>
        <w:gridCol w:w="2337"/>
        <w:gridCol w:w="3931"/>
        <w:gridCol w:w="3412"/>
      </w:tblGrid>
      <w:tr w:rsidR="001E3783" w:rsidRPr="001E3783" w14:paraId="783B21B4" w14:textId="77777777" w:rsidTr="00544D7D">
        <w:trPr>
          <w:jc w:val="center"/>
        </w:trPr>
        <w:tc>
          <w:tcPr>
            <w:tcW w:w="9680" w:type="dxa"/>
            <w:gridSpan w:val="3"/>
            <w:shd w:val="clear" w:color="auto" w:fill="auto"/>
          </w:tcPr>
          <w:p w14:paraId="38E304C7" w14:textId="3F248637" w:rsidR="001E3783" w:rsidRPr="001E3783" w:rsidRDefault="001E3783" w:rsidP="00B37E79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E3783">
              <w:rPr>
                <w:rFonts w:cs="Arial"/>
                <w:b/>
                <w:bCs/>
                <w:sz w:val="18"/>
                <w:szCs w:val="18"/>
              </w:rPr>
              <w:t>OBJET : PRESTATION DE TIERCE RECETTE APPLICATIVE (TRA)</w:t>
            </w:r>
          </w:p>
        </w:tc>
      </w:tr>
      <w:tr w:rsidR="001E3783" w:rsidRPr="001E3783" w14:paraId="63A0BC5B" w14:textId="77777777" w:rsidTr="00544D7D">
        <w:trPr>
          <w:jc w:val="center"/>
        </w:trPr>
        <w:tc>
          <w:tcPr>
            <w:tcW w:w="2337" w:type="dxa"/>
            <w:shd w:val="clear" w:color="auto" w:fill="auto"/>
          </w:tcPr>
          <w:p w14:paraId="4DE76545" w14:textId="7CB176DF" w:rsidR="001E3783" w:rsidRPr="001E3783" w:rsidRDefault="001E3783" w:rsidP="00B37E79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E3783">
              <w:rPr>
                <w:rFonts w:eastAsia="Calibri" w:cs="Arial"/>
                <w:b/>
                <w:sz w:val="18"/>
                <w:szCs w:val="18"/>
              </w:rPr>
              <w:t>Titulaire</w:t>
            </w:r>
          </w:p>
        </w:tc>
        <w:tc>
          <w:tcPr>
            <w:tcW w:w="3931" w:type="dxa"/>
            <w:shd w:val="clear" w:color="auto" w:fill="auto"/>
          </w:tcPr>
          <w:p w14:paraId="40D87D7C" w14:textId="3D88CADC" w:rsidR="001E3783" w:rsidRPr="001E3783" w:rsidRDefault="001E3783" w:rsidP="001E378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E3783">
              <w:rPr>
                <w:rFonts w:eastAsia="Calibri" w:cs="Arial"/>
                <w:b/>
                <w:sz w:val="18"/>
                <w:szCs w:val="18"/>
              </w:rPr>
              <w:t>Montant min</w:t>
            </w:r>
            <w:r>
              <w:rPr>
                <w:rFonts w:eastAsia="Calibri" w:cs="Arial"/>
                <w:b/>
                <w:sz w:val="18"/>
                <w:szCs w:val="18"/>
              </w:rPr>
              <w:t>.</w:t>
            </w:r>
            <w:r w:rsidRPr="001E3783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>en</w:t>
            </w:r>
            <w:r w:rsidRPr="001E3783">
              <w:rPr>
                <w:rFonts w:eastAsia="Calibri" w:cs="Arial"/>
                <w:b/>
                <w:sz w:val="18"/>
                <w:szCs w:val="18"/>
              </w:rPr>
              <w:t xml:space="preserve"> FCFP HT </w:t>
            </w:r>
            <w:r>
              <w:rPr>
                <w:rFonts w:eastAsia="Calibri" w:cs="Arial"/>
                <w:b/>
                <w:sz w:val="18"/>
                <w:szCs w:val="18"/>
              </w:rPr>
              <w:t>sur</w:t>
            </w:r>
            <w:r w:rsidRPr="001E3783">
              <w:rPr>
                <w:rFonts w:eastAsia="Calibri" w:cs="Arial"/>
                <w:b/>
                <w:sz w:val="18"/>
                <w:szCs w:val="18"/>
              </w:rPr>
              <w:t xml:space="preserve"> 4 </w:t>
            </w:r>
            <w:r>
              <w:rPr>
                <w:rFonts w:eastAsia="Calibri" w:cs="Arial"/>
                <w:b/>
                <w:sz w:val="18"/>
                <w:szCs w:val="18"/>
              </w:rPr>
              <w:t>ans</w:t>
            </w:r>
            <w:r w:rsidRPr="001E3783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12" w:type="dxa"/>
            <w:shd w:val="clear" w:color="auto" w:fill="auto"/>
          </w:tcPr>
          <w:p w14:paraId="2216E6CB" w14:textId="4B66B05D" w:rsidR="001E3783" w:rsidRPr="001E3783" w:rsidRDefault="001E3783" w:rsidP="001E3783">
            <w:pPr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E3783">
              <w:rPr>
                <w:rFonts w:eastAsia="Calibri" w:cs="Arial"/>
                <w:b/>
                <w:sz w:val="18"/>
                <w:szCs w:val="18"/>
              </w:rPr>
              <w:t>Montant max</w:t>
            </w:r>
            <w:r>
              <w:rPr>
                <w:rFonts w:eastAsia="Calibri" w:cs="Arial"/>
                <w:b/>
                <w:sz w:val="18"/>
                <w:szCs w:val="18"/>
              </w:rPr>
              <w:t>.</w:t>
            </w:r>
            <w:r w:rsidRPr="001E3783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>en</w:t>
            </w:r>
            <w:r w:rsidRPr="001E3783">
              <w:rPr>
                <w:rFonts w:eastAsia="Calibri" w:cs="Arial"/>
                <w:b/>
                <w:sz w:val="18"/>
                <w:szCs w:val="18"/>
              </w:rPr>
              <w:t xml:space="preserve"> FCFP HT </w:t>
            </w:r>
            <w:r>
              <w:rPr>
                <w:rFonts w:eastAsia="Calibri" w:cs="Arial"/>
                <w:b/>
                <w:sz w:val="18"/>
                <w:szCs w:val="18"/>
              </w:rPr>
              <w:t>sur</w:t>
            </w:r>
            <w:r w:rsidRPr="001E3783">
              <w:rPr>
                <w:rFonts w:eastAsia="Calibri" w:cs="Arial"/>
                <w:b/>
                <w:sz w:val="18"/>
                <w:szCs w:val="18"/>
              </w:rPr>
              <w:t xml:space="preserve"> 4 </w:t>
            </w:r>
            <w:r>
              <w:rPr>
                <w:rFonts w:eastAsia="Calibri" w:cs="Arial"/>
                <w:b/>
                <w:sz w:val="18"/>
                <w:szCs w:val="18"/>
              </w:rPr>
              <w:t>ans</w:t>
            </w:r>
            <w:r w:rsidRPr="001E3783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1E3783" w:rsidRPr="001E3783" w14:paraId="72BD99C4" w14:textId="77777777" w:rsidTr="00544D7D">
        <w:trPr>
          <w:trHeight w:val="394"/>
          <w:jc w:val="center"/>
        </w:trPr>
        <w:tc>
          <w:tcPr>
            <w:tcW w:w="2337" w:type="dxa"/>
            <w:vAlign w:val="center"/>
          </w:tcPr>
          <w:p w14:paraId="2866DB42" w14:textId="0E0F4393" w:rsidR="001E3783" w:rsidRPr="001E3783" w:rsidRDefault="001E3783" w:rsidP="00B37E79">
            <w:pPr>
              <w:jc w:val="center"/>
              <w:rPr>
                <w:rFonts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TRA-HIGHTEST</w:t>
            </w:r>
          </w:p>
        </w:tc>
        <w:tc>
          <w:tcPr>
            <w:tcW w:w="3931" w:type="dxa"/>
            <w:vAlign w:val="center"/>
          </w:tcPr>
          <w:p w14:paraId="0CF6318C" w14:textId="3F109068" w:rsidR="001E3783" w:rsidRPr="001E3783" w:rsidRDefault="001E3783" w:rsidP="00B37E7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1E3783">
              <w:rPr>
                <w:rFonts w:eastAsia="Calibri" w:cs="Arial"/>
                <w:sz w:val="18"/>
                <w:szCs w:val="18"/>
              </w:rPr>
              <w:t>38.000.000</w:t>
            </w:r>
          </w:p>
        </w:tc>
        <w:tc>
          <w:tcPr>
            <w:tcW w:w="3412" w:type="dxa"/>
            <w:vAlign w:val="center"/>
          </w:tcPr>
          <w:p w14:paraId="5BD76EAC" w14:textId="5A63219A" w:rsidR="001E3783" w:rsidRPr="001E3783" w:rsidRDefault="001E3783" w:rsidP="00B37E79">
            <w:pPr>
              <w:jc w:val="center"/>
              <w:rPr>
                <w:rFonts w:cs="Arial"/>
                <w:sz w:val="18"/>
                <w:szCs w:val="18"/>
              </w:rPr>
            </w:pPr>
            <w:r w:rsidRPr="001E3783">
              <w:rPr>
                <w:rFonts w:cs="Arial"/>
                <w:sz w:val="18"/>
                <w:szCs w:val="18"/>
              </w:rPr>
              <w:t>76.000.000</w:t>
            </w:r>
          </w:p>
        </w:tc>
      </w:tr>
    </w:tbl>
    <w:p w14:paraId="671842BE" w14:textId="77777777" w:rsidR="00751F15" w:rsidRPr="000B029D" w:rsidRDefault="00751F15" w:rsidP="00751F15">
      <w:pPr>
        <w:ind w:left="5670" w:right="141"/>
        <w:jc w:val="both"/>
        <w:outlineLvl w:val="0"/>
        <w:rPr>
          <w:rFonts w:cs="Arial"/>
          <w:b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BD706B" w:rsidRPr="000B029D" w14:paraId="532B042D" w14:textId="77777777" w:rsidTr="00BD706B">
        <w:tc>
          <w:tcPr>
            <w:tcW w:w="4873" w:type="dxa"/>
          </w:tcPr>
          <w:p w14:paraId="778FA2FD" w14:textId="41C789A4" w:rsidR="00BD706B" w:rsidRPr="000B029D" w:rsidRDefault="00BD706B" w:rsidP="0061651A">
            <w:pPr>
              <w:ind w:right="141"/>
              <w:jc w:val="both"/>
              <w:outlineLvl w:val="0"/>
              <w:rPr>
                <w:rFonts w:cs="Arial"/>
                <w:b/>
                <w:sz w:val="22"/>
                <w:u w:val="single"/>
              </w:rPr>
            </w:pPr>
            <w:r w:rsidRPr="000B029D">
              <w:rPr>
                <w:rFonts w:cs="Arial"/>
                <w:b/>
                <w:sz w:val="22"/>
              </w:rPr>
              <w:t>LES NOUVELLES CALEDONIENNES</w:t>
            </w:r>
          </w:p>
        </w:tc>
        <w:tc>
          <w:tcPr>
            <w:tcW w:w="4874" w:type="dxa"/>
          </w:tcPr>
          <w:p w14:paraId="5C6CC0BD" w14:textId="769F6E3D" w:rsidR="00BD706B" w:rsidRPr="000B029D" w:rsidRDefault="00910C89" w:rsidP="00910C89">
            <w:pPr>
              <w:ind w:right="141"/>
              <w:jc w:val="right"/>
              <w:outlineLvl w:val="0"/>
              <w:rPr>
                <w:rFonts w:cs="Arial"/>
                <w:b/>
                <w:sz w:val="22"/>
              </w:rPr>
            </w:pPr>
            <w:r w:rsidRPr="000B029D">
              <w:rPr>
                <w:rFonts w:cs="Arial"/>
                <w:b/>
                <w:sz w:val="22"/>
              </w:rPr>
              <w:t>LE DIRECTEUR DES SYSTEMES D’INFORMATION DE L’OPT-NC</w:t>
            </w:r>
          </w:p>
        </w:tc>
      </w:tr>
      <w:tr w:rsidR="00BD706B" w:rsidRPr="000B029D" w14:paraId="7E7ADA2C" w14:textId="77777777" w:rsidTr="00BD706B">
        <w:tc>
          <w:tcPr>
            <w:tcW w:w="4873" w:type="dxa"/>
          </w:tcPr>
          <w:p w14:paraId="2B7A90A6" w14:textId="3036D2E0" w:rsidR="00BD706B" w:rsidRPr="000B029D" w:rsidRDefault="00BD706B" w:rsidP="00751F15">
            <w:pPr>
              <w:ind w:right="141"/>
              <w:jc w:val="both"/>
              <w:outlineLvl w:val="0"/>
              <w:rPr>
                <w:rFonts w:cs="Arial"/>
                <w:sz w:val="22"/>
              </w:rPr>
            </w:pPr>
            <w:r w:rsidRPr="000B029D">
              <w:rPr>
                <w:rFonts w:cs="Arial"/>
                <w:b/>
                <w:sz w:val="22"/>
              </w:rPr>
              <w:tab/>
            </w:r>
          </w:p>
          <w:p w14:paraId="344C134E" w14:textId="22635DFF" w:rsidR="00BD706B" w:rsidRPr="000B029D" w:rsidRDefault="00BD706B">
            <w:pPr>
              <w:ind w:right="141"/>
              <w:jc w:val="both"/>
              <w:outlineLvl w:val="0"/>
              <w:rPr>
                <w:rFonts w:cs="Arial"/>
                <w:b/>
                <w:sz w:val="22"/>
              </w:rPr>
            </w:pPr>
            <w:r w:rsidRPr="000B029D">
              <w:rPr>
                <w:rFonts w:cs="Arial"/>
                <w:sz w:val="22"/>
              </w:rPr>
              <w:tab/>
            </w:r>
          </w:p>
        </w:tc>
        <w:tc>
          <w:tcPr>
            <w:tcW w:w="4874" w:type="dxa"/>
          </w:tcPr>
          <w:p w14:paraId="658D72D2" w14:textId="77777777" w:rsidR="00BD706B" w:rsidRPr="000B029D" w:rsidRDefault="00BD706B" w:rsidP="00751F15">
            <w:pPr>
              <w:ind w:right="141"/>
              <w:jc w:val="both"/>
              <w:outlineLvl w:val="0"/>
              <w:rPr>
                <w:rFonts w:cs="Arial"/>
                <w:b/>
                <w:sz w:val="22"/>
              </w:rPr>
            </w:pPr>
          </w:p>
        </w:tc>
      </w:tr>
    </w:tbl>
    <w:p w14:paraId="6EA7F706" w14:textId="77777777" w:rsidR="00D532C5" w:rsidRPr="00336F56" w:rsidRDefault="00D532C5" w:rsidP="0061651A">
      <w:pPr>
        <w:rPr>
          <w:rFonts w:ascii="Titillium" w:hAnsi="Titillium"/>
        </w:rPr>
      </w:pPr>
    </w:p>
    <w:sectPr w:rsidR="00D532C5" w:rsidRPr="00336F56" w:rsidSect="0061651A">
      <w:headerReference w:type="default" r:id="rId10"/>
      <w:footerReference w:type="default" r:id="rId11"/>
      <w:pgSz w:w="11909" w:h="16834"/>
      <w:pgMar w:top="568" w:right="1136" w:bottom="1080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1ACF9" w14:textId="77777777" w:rsidR="00941042" w:rsidRDefault="00941042">
      <w:r>
        <w:separator/>
      </w:r>
    </w:p>
  </w:endnote>
  <w:endnote w:type="continuationSeparator" w:id="0">
    <w:p w14:paraId="0FB839A8" w14:textId="77777777" w:rsidR="00941042" w:rsidRDefault="0094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B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Up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2C4F" w14:textId="77777777" w:rsidR="007721AE" w:rsidRDefault="007721AE" w:rsidP="007721AE">
    <w:pPr>
      <w:pStyle w:val="Pa2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24E9E3C5" wp14:editId="3BD3BF54">
          <wp:simplePos x="0" y="0"/>
          <wp:positionH relativeFrom="column">
            <wp:posOffset>-332740</wp:posOffset>
          </wp:positionH>
          <wp:positionV relativeFrom="paragraph">
            <wp:posOffset>-19050</wp:posOffset>
          </wp:positionV>
          <wp:extent cx="1638300" cy="59436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quadri-H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A78">
      <w:rPr>
        <w:rStyle w:val="A15"/>
        <w:noProof/>
        <w:sz w:val="12"/>
        <w:szCs w:val="12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5FCD49" wp14:editId="07534636">
              <wp:simplePos x="0" y="0"/>
              <wp:positionH relativeFrom="column">
                <wp:posOffset>1303655</wp:posOffset>
              </wp:positionH>
              <wp:positionV relativeFrom="paragraph">
                <wp:posOffset>-50800</wp:posOffset>
              </wp:positionV>
              <wp:extent cx="5073650" cy="1403985"/>
              <wp:effectExtent l="0" t="0" r="0" b="635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43EE70" w14:textId="77777777" w:rsidR="007721AE" w:rsidRPr="00240619" w:rsidRDefault="007721AE" w:rsidP="007721AE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E41A3">
                            <w:rPr>
                              <w:rFonts w:ascii="Titillium Bd" w:hAnsi="Titillium Bd"/>
                              <w:color w:val="1D398D"/>
                              <w:sz w:val="16"/>
                              <w:szCs w:val="16"/>
                            </w:rPr>
                            <w:t xml:space="preserve">OFFICE DES POSTES ET TÉLÉCOMMUNICATIONS </w:t>
                          </w:r>
                          <w:r w:rsidRPr="001E41A3">
                            <w:rPr>
                              <w:rFonts w:ascii="Titillium Up" w:hAnsi="Titillium Up"/>
                              <w:sz w:val="14"/>
                              <w:szCs w:val="14"/>
                            </w:rPr>
                            <w:br/>
                          </w:r>
                          <w:r w:rsidRPr="001E41A3">
                            <w:rPr>
                              <w:rFonts w:ascii="Titillium Up" w:hAnsi="Titillium Up"/>
                              <w:i/>
                              <w:sz w:val="14"/>
                              <w:szCs w:val="14"/>
                            </w:rPr>
                            <w:t>DIRECTION GENERALE - IMMEUBLE WARUNA II - 2 RUE PAUL MONTCHOVET - 98841 NOUMEA CEDEX - NOUVELLE-CALEDONIE</w:t>
                          </w:r>
                          <w:r w:rsidRPr="001E41A3">
                            <w:rPr>
                              <w:rFonts w:ascii="Titillium Up" w:hAnsi="Titillium Up"/>
                              <w:i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Titillium Up" w:hAnsi="Titillium Up" w:cs="Titillium Up"/>
                              <w:bCs/>
                              <w:i/>
                              <w:color w:val="221E1F"/>
                              <w:sz w:val="14"/>
                              <w:szCs w:val="14"/>
                            </w:rPr>
                            <w:t>TÉLÉPHONE (+687) 26xxxx</w:t>
                          </w:r>
                          <w:r w:rsidRPr="001E41A3">
                            <w:rPr>
                              <w:rFonts w:ascii="Titillium Up" w:hAnsi="Titillium Up" w:cs="Titillium Up"/>
                              <w:bCs/>
                              <w:i/>
                              <w:color w:val="221E1F"/>
                              <w:sz w:val="14"/>
                              <w:szCs w:val="14"/>
                            </w:rPr>
                            <w:t xml:space="preserve"> - direction@opt.nc - CCP 200.00X NOUMÉA - RIDET 132720-001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5FCD4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2.65pt;margin-top:-4pt;width:399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tNEgIAAPgDAAAOAAAAZHJzL2Uyb0RvYy54bWysU01v2zAMvQ/YfxB0X+ykcZsYUYquXYYB&#10;3QfQ7bKbIsuxMEnUJCV29utHyWkabLdhPgiiST7yPVKr28FocpA+KLCMTiclJdIKaJTdMfrt6+bN&#10;gpIQuW24BisZPcpAb9evX616V8sZdKAb6QmC2FD3jtEuRlcXRRCdNDxMwEmLzha84RFNvysaz3tE&#10;N7qYleV10YNvnAchQ8C/D6OTrjN+20oRP7dtkJFoRrG3mE+fz206i/WK1zvPXafEqQ3+D10YriwW&#10;PUM98MjJ3qu/oIwSHgK0cSLAFNC2SsjMAdlMyz/YPHXcycwFxQnuLFP4f7Di0+GLJ6phdE6J5QZH&#10;9B0HRRpJohyiJLMkUe9CjZFPDmPj8BYGHHWmG9wjiB+BWLjvuN3JO++h7yRvsMVpyiwuUkeckEC2&#10;/UdosBbfR8hAQ+tN0g8VIYiOozqex4N9EIE/q/Lm6rpCl0DfdF5eLRdVrsHr53TnQ3wvwZB0YdTj&#10;/DM8PzyGmNrh9XNIqmZho7TOO6At6RldVrMqJ1x4jIq4oloZRhdl+salSSzf2SYnR670eMcC2p5o&#10;J6Yj5zhsBwxMWmyhOaIAHsZVxKeDlw78L0p6XENGw88995IS/cGiiMvpfJ72Nhvz6maGhr/0bC89&#10;3AqEYjRSMl7vY971xDW4OxR7o7IML52cesX1yuqcnkLa30s7R7082PVvAAAA//8DAFBLAwQUAAYA&#10;CAAAACEA4Y7j6t8AAAALAQAADwAAAGRycy9kb3ducmV2LnhtbEyPzU7DMBCE70i8g7VI3Fo7KT9V&#10;GqeqUFuOQIk4u7GbRMRry3bT8PZsT3DcmU+zM+V6sgMbTYi9QwnZXAAz2DjdYyuh/tzNlsBiUqjV&#10;4NBI+DER1tXtTakK7S74YcZDahmFYCyUhC4lX3Aem85YFefOGyTv5IJVic7Qch3UhcLtwHMhnrhV&#10;PdKHTnnz0pnm+3C2Enzy++fX8Pa+2e5GUX/t67xvt1Le302bFbBkpvQHw7U+VYeKOh3dGXVkg4Rc&#10;PC4IlTBb0qYrIMQDKUeyskUGvCr5/w3VLwAAAP//AwBQSwECLQAUAAYACAAAACEAtoM4kv4AAADh&#10;AQAAEwAAAAAAAAAAAAAAAAAAAAAAW0NvbnRlbnRfVHlwZXNdLnhtbFBLAQItABQABgAIAAAAIQA4&#10;/SH/1gAAAJQBAAALAAAAAAAAAAAAAAAAAC8BAABfcmVscy8ucmVsc1BLAQItABQABgAIAAAAIQAf&#10;n1tNEgIAAPgDAAAOAAAAAAAAAAAAAAAAAC4CAABkcnMvZTJvRG9jLnhtbFBLAQItABQABgAIAAAA&#10;IQDhjuPq3wAAAAsBAAAPAAAAAAAAAAAAAAAAAGwEAABkcnMvZG93bnJldi54bWxQSwUGAAAAAAQA&#10;BADzAAAAeAUAAAAA&#10;" filled="f" stroked="f">
              <v:textbox style="mso-fit-shape-to-text:t">
                <w:txbxContent>
                  <w:p w14:paraId="6443EE70" w14:textId="77777777" w:rsidR="007721AE" w:rsidRPr="00240619" w:rsidRDefault="007721AE" w:rsidP="007721AE">
                    <w:pPr>
                      <w:rPr>
                        <w:sz w:val="14"/>
                        <w:szCs w:val="14"/>
                      </w:rPr>
                    </w:pPr>
                    <w:r w:rsidRPr="001E41A3">
                      <w:rPr>
                        <w:rFonts w:ascii="Titillium Bd" w:hAnsi="Titillium Bd"/>
                        <w:color w:val="1D398D"/>
                        <w:sz w:val="16"/>
                        <w:szCs w:val="16"/>
                      </w:rPr>
                      <w:t xml:space="preserve">OFFICE DES POSTES ET TÉLÉCOMMUNICATIONS </w:t>
                    </w:r>
                    <w:r w:rsidRPr="001E41A3">
                      <w:rPr>
                        <w:rFonts w:ascii="Titillium Up" w:hAnsi="Titillium Up"/>
                        <w:sz w:val="14"/>
                        <w:szCs w:val="14"/>
                      </w:rPr>
                      <w:br/>
                    </w:r>
                    <w:r w:rsidRPr="001E41A3">
                      <w:rPr>
                        <w:rFonts w:ascii="Titillium Up" w:hAnsi="Titillium Up"/>
                        <w:i/>
                        <w:sz w:val="14"/>
                        <w:szCs w:val="14"/>
                      </w:rPr>
                      <w:t>DIRECTION GENERALE - IMMEUBLE WARUNA II - 2 RUE PAUL MONTCHOVET - 98841 NOUMEA CEDEX - NOUVELLE-CALEDONIE</w:t>
                    </w:r>
                    <w:r w:rsidRPr="001E41A3">
                      <w:rPr>
                        <w:rFonts w:ascii="Titillium Up" w:hAnsi="Titillium Up"/>
                        <w:i/>
                        <w:sz w:val="14"/>
                        <w:szCs w:val="14"/>
                      </w:rPr>
                      <w:br/>
                    </w:r>
                    <w:r>
                      <w:rPr>
                        <w:rFonts w:ascii="Titillium Up" w:hAnsi="Titillium Up" w:cs="Titillium Up"/>
                        <w:bCs/>
                        <w:i/>
                        <w:color w:val="221E1F"/>
                        <w:sz w:val="14"/>
                        <w:szCs w:val="14"/>
                      </w:rPr>
                      <w:t>TÉLÉPHONE (+687) 26xxxx</w:t>
                    </w:r>
                    <w:r w:rsidRPr="001E41A3">
                      <w:rPr>
                        <w:rFonts w:ascii="Titillium Up" w:hAnsi="Titillium Up" w:cs="Titillium Up"/>
                        <w:bCs/>
                        <w:i/>
                        <w:color w:val="221E1F"/>
                        <w:sz w:val="14"/>
                        <w:szCs w:val="14"/>
                      </w:rPr>
                      <w:t xml:space="preserve"> - direction@opt.nc - CCP 200.00X NOUMÉA - RIDET 132720-001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A6A6A6" w:themeColor="background1" w:themeShade="A6"/>
        <w:lang w:eastAsia="fr-FR"/>
      </w:rPr>
      <w:drawing>
        <wp:anchor distT="0" distB="0" distL="114300" distR="114300" simplePos="0" relativeHeight="251671552" behindDoc="1" locked="0" layoutInCell="1" allowOverlap="1" wp14:anchorId="20B92D2E" wp14:editId="7B0713F3">
          <wp:simplePos x="0" y="0"/>
          <wp:positionH relativeFrom="column">
            <wp:posOffset>5821045</wp:posOffset>
          </wp:positionH>
          <wp:positionV relativeFrom="paragraph">
            <wp:posOffset>442595</wp:posOffset>
          </wp:positionV>
          <wp:extent cx="779145" cy="114935"/>
          <wp:effectExtent l="0" t="0" r="1905" b="0"/>
          <wp:wrapTight wrapText="bothSides">
            <wp:wrapPolygon edited="0">
              <wp:start x="0" y="0"/>
              <wp:lineTo x="0" y="17901"/>
              <wp:lineTo x="11619" y="17901"/>
              <wp:lineTo x="14259" y="17901"/>
              <wp:lineTo x="21125" y="17901"/>
              <wp:lineTo x="21125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tillium Up" w:hAnsi="Titillium Up" w:cs="Titillium Up"/>
        <w:b/>
        <w:bCs/>
        <w:noProof/>
        <w:color w:val="221E1F"/>
        <w:sz w:val="12"/>
        <w:szCs w:val="12"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95541A" wp14:editId="50C848FA">
              <wp:simplePos x="0" y="0"/>
              <wp:positionH relativeFrom="column">
                <wp:posOffset>1400175</wp:posOffset>
              </wp:positionH>
              <wp:positionV relativeFrom="paragraph">
                <wp:posOffset>505460</wp:posOffset>
              </wp:positionV>
              <wp:extent cx="4391660" cy="0"/>
              <wp:effectExtent l="0" t="38100" r="8890" b="381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1D39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AFD91C" id="Connecteur droit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39.8pt" to="456.0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nS3QEAAAwEAAAOAAAAZHJzL2Uyb0RvYy54bWysU8tu2zAQvBfoPxC817Liwk0EyznYSC9F&#10;a7TpB9DU0ibAF5aMZf99l5SsBG0RIEUvlJbcnZ2ZJVf3Z2vYCTBq71pez+acgZO+0+7Q8p+PDx9u&#10;OYtJuE4Y76DlF4j8fv3+3aoPDdz4ozcdICMQF5s+tPyYUmiqKsojWBFnPoCjQ+XRikQhHqoORU/o&#10;1lQ38/my6j12Ab2EGGl3OxzydcFXCmT6plSExEzLiVsqK5Z1n9dqvRLNAUU4ajnSEP/AwgrtqOkE&#10;tRVJsCfUf0BZLdFHr9JMelt5pbSEooHU1PPf1Pw4igBFC5kTw2RT/H+w8utph0x3LV9w5oSlEW28&#10;c+QbPCHr0OvEFtmlPsSGkjduh2MUww6z5LNCm78khp2Ls5fJWTgnJmnz4+KuXi5pAPJ6Vj0XBozp&#10;M3jL8k/LjXZZtGjE6UtM1IxSryl52zjWt/zTksZf0qI3unvQxuTDiIf9xiA7CRp4vV3c3W4ze4J4&#10;kUaRcbSZNQ0qyl+6GBgafAdFnhDveuiQbyNMsEJKcKkecY2j7FymiMJUOFJ7rXDMz6VQbupbiqeK&#10;0tm7NBVb7Tz+jXY6XymrIf/qwKA7W7D33aXMt1hDV644Nz6PfKdfxqX8+RGvfwEAAP//AwBQSwME&#10;FAAGAAgAAAAhAEzOE7rcAAAACQEAAA8AAABkcnMvZG93bnJldi54bWxMj8FOwzAMhu9IvENkJG4s&#10;TSQKK00nNAmuqGNIHLMma6o1TmnSrrw9RhzY0fan//9cbhbfs9mOsQuoQKwyYBabYDpsFezfX+4e&#10;gcWk0eg+oFXwbSNsquurUhcmnLG28y61jEIwFlqBS2koOI+Ns17HVRgs0u0YRq8TjWPLzajPFO57&#10;LrMs5153SA1OD3brbHPaTZ56a1e/fU4iT/P2ax+m9OHlq1Dq9mZ5fgKW7JL+YfjVJ3WoyOkQJjSR&#10;9QqkzO4JVfCwzoERsBZSADv8LXhV8ssPqh8AAAD//wMAUEsBAi0AFAAGAAgAAAAhALaDOJL+AAAA&#10;4QEAABMAAAAAAAAAAAAAAAAAAAAAAFtDb250ZW50X1R5cGVzXS54bWxQSwECLQAUAAYACAAAACEA&#10;OP0h/9YAAACUAQAACwAAAAAAAAAAAAAAAAAvAQAAX3JlbHMvLnJlbHNQSwECLQAUAAYACAAAACEA&#10;BBmJ0t0BAAAMBAAADgAAAAAAAAAAAAAAAAAuAgAAZHJzL2Uyb0RvYy54bWxQSwECLQAUAAYACAAA&#10;ACEATM4TutwAAAAJAQAADwAAAAAAAAAAAAAAAAA3BAAAZHJzL2Rvd25yZXYueG1sUEsFBgAAAAAE&#10;AAQA8wAAAEAFAAAAAA==&#10;" strokecolor="#1d398d" strokeweight="6pt"/>
          </w:pict>
        </mc:Fallback>
      </mc:AlternateContent>
    </w:r>
    <w:r>
      <w:tab/>
    </w:r>
    <w:r>
      <w:tab/>
    </w:r>
    <w:r>
      <w:tab/>
    </w:r>
    <w:r>
      <w:tab/>
    </w:r>
  </w:p>
  <w:p w14:paraId="4FF3A292" w14:textId="77777777" w:rsidR="007721AE" w:rsidRPr="00F51A78" w:rsidRDefault="007721AE" w:rsidP="007721AE">
    <w:pPr>
      <w:pStyle w:val="Pa2"/>
      <w:ind w:left="2124" w:firstLine="708"/>
      <w:rPr>
        <w:sz w:val="12"/>
        <w:szCs w:val="12"/>
      </w:rPr>
    </w:pPr>
    <w:r w:rsidRPr="00F51A78">
      <w:rPr>
        <w:rStyle w:val="A15"/>
        <w:rFonts w:ascii="Titillium Up" w:hAnsi="Titillium Up" w:cs="Titillium Up"/>
        <w:color w:val="221E1F"/>
        <w:sz w:val="12"/>
        <w:szCs w:val="12"/>
      </w:rPr>
      <w:tab/>
    </w:r>
  </w:p>
  <w:p w14:paraId="50B0AD01" w14:textId="77777777" w:rsidR="007721AE" w:rsidRPr="00744B8A" w:rsidRDefault="007721AE" w:rsidP="007721AE">
    <w:pPr>
      <w:pStyle w:val="Pieddepage"/>
    </w:pPr>
  </w:p>
  <w:p w14:paraId="6EA7F714" w14:textId="15573876" w:rsidR="00927ABE" w:rsidRPr="007721AE" w:rsidRDefault="00927ABE" w:rsidP="007721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B21A9" w14:textId="77777777" w:rsidR="00941042" w:rsidRDefault="00941042">
      <w:r>
        <w:separator/>
      </w:r>
    </w:p>
  </w:footnote>
  <w:footnote w:type="continuationSeparator" w:id="0">
    <w:p w14:paraId="75F163A2" w14:textId="77777777" w:rsidR="00941042" w:rsidRDefault="0094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CF5B" w14:textId="77777777" w:rsidR="0061651A" w:rsidRPr="000B029D" w:rsidRDefault="0061651A" w:rsidP="0061651A">
    <w:pPr>
      <w:rPr>
        <w:rFonts w:cs="Arial"/>
        <w:b/>
        <w:spacing w:val="-20"/>
        <w:sz w:val="24"/>
        <w:szCs w:val="24"/>
      </w:rPr>
    </w:pPr>
    <w:r w:rsidRPr="000B029D">
      <w:rPr>
        <w:rFonts w:cs="Arial"/>
        <w:b/>
        <w:noProof/>
        <w:color w:val="1D398D"/>
        <w:spacing w:val="-20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4A3DB5" wp14:editId="582E14A8">
              <wp:simplePos x="0" y="0"/>
              <wp:positionH relativeFrom="column">
                <wp:posOffset>3810</wp:posOffset>
              </wp:positionH>
              <wp:positionV relativeFrom="paragraph">
                <wp:posOffset>461010</wp:posOffset>
              </wp:positionV>
              <wp:extent cx="6597650" cy="0"/>
              <wp:effectExtent l="0" t="0" r="1270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76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D39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4117E8" id="Connecteur droit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36.3pt" to="519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6D3QEAAAwEAAAOAAAAZHJzL2Uyb0RvYy54bWysU8tu2zAQvBfoPxC815JcxEkEyznYSC9F&#10;a7TNB9DU0ibAF5aMZf99l5StBG0RoEUvlJbcnZ2ZJZcPJ2vYETBq7zrezGrOwEnfa7fv+NOPxw93&#10;nMUkXC+Md9DxM0T+sHr/bjmEFub+4E0PyAjExXYIHT+kFNqqivIAVsSZD+DoUHm0IlGI+6pHMRC6&#10;NdW8rhfV4LEP6CXESLub8ZCvCr5SINNXpSIkZjpO3FJZsay7vFarpWj3KMJBywsN8Q8srNCOmk5Q&#10;G5EEe0b9G5TVEn30Ks2kt5VXSksoGkhNU/+i5vtBBChayJwYJpvi/4OVX45bZLqn2XHmhKURrb1z&#10;5Bs8I+vR68Sa7NIQYkvJa7fFSxTDFrPkk0KbvySGnYqz58lZOCUmaXNxc3+7uKEByOtZ9VIYMKZP&#10;4C3LPx032mXRohXHzzFRM0q9puRt49hAdOe3dV3Soje6f9TG5MOI+93aIDsKGniz+Xh/t8nsCeJV&#10;GkXG0WbWNKoof+lsYGzwDRR5QrybsUO+jTDBCinBpeJKQaLsXKaIwlR4ofZW4SU/l0K5qX9TPFWU&#10;zt6lqdhq5/FPtNPpSlmN+VcHRt3Zgp3vz2W+xRq6csW5y/PId/p1XMpfHvHqJwAAAP//AwBQSwME&#10;FAAGAAgAAAAhAEspJavcAAAABwEAAA8AAABkcnMvZG93bnJldi54bWxMjk9PwkAQxe8mfofNmHiT&#10;XdEA1m4JGGtiQmIADxyX7tA2dGeb7lLKt3eIBz3Nn/fy3i+dD64RPXah9qThcaRAIBXe1lRq+N7m&#10;DzMQIRqypvGEGi4YYJ7d3qQmsf5Ma+w3sRQcQiExGqoY20TKUFToTBj5Fom1g++ciXx2pbSdOXO4&#10;a+RYqYl0piZuqEyLbxUWx83JaQj5Yvnl3Lu/rJ7VbrX7POQf2Gt9fzcsXkFEHOKfGa74jA4ZM+39&#10;iWwQjYYJ+zRMxzyvqnp64W3/+5FZKv/zZz8AAAD//wMAUEsBAi0AFAAGAAgAAAAhALaDOJL+AAAA&#10;4QEAABMAAAAAAAAAAAAAAAAAAAAAAFtDb250ZW50X1R5cGVzXS54bWxQSwECLQAUAAYACAAAACEA&#10;OP0h/9YAAACUAQAACwAAAAAAAAAAAAAAAAAvAQAAX3JlbHMvLnJlbHNQSwECLQAUAAYACAAAACEA&#10;y2xOg90BAAAMBAAADgAAAAAAAAAAAAAAAAAuAgAAZHJzL2Uyb0RvYy54bWxQSwECLQAUAAYACAAA&#10;ACEASyklq9wAAAAHAQAADwAAAAAAAAAAAAAAAAA3BAAAZHJzL2Rvd25yZXYueG1sUEsFBgAAAAAE&#10;AAQA8wAAAEAFAAAAAA==&#10;" strokecolor="#1d398d" strokeweight="1pt"/>
          </w:pict>
        </mc:Fallback>
      </mc:AlternateContent>
    </w:r>
    <w:r w:rsidRPr="000B029D">
      <w:rPr>
        <w:rFonts w:cs="Arial"/>
        <w:b/>
        <w:color w:val="1D398D"/>
        <w:spacing w:val="-20"/>
        <w:sz w:val="24"/>
        <w:szCs w:val="24"/>
      </w:rPr>
      <w:t>SECRETARIAT GENERAL</w:t>
    </w:r>
    <w:r w:rsidRPr="000B029D">
      <w:rPr>
        <w:rFonts w:cs="Arial"/>
        <w:b/>
        <w:color w:val="1D398D"/>
        <w:spacing w:val="-20"/>
        <w:sz w:val="24"/>
        <w:szCs w:val="24"/>
      </w:rPr>
      <w:br/>
      <w:t>DIRECTION DES SYSTEMES D’INFORMATION</w:t>
    </w:r>
  </w:p>
  <w:p w14:paraId="2579DF8E" w14:textId="6E3ABB85" w:rsidR="00336F56" w:rsidRPr="0061651A" w:rsidRDefault="00336F56" w:rsidP="006165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0A0"/>
    <w:multiLevelType w:val="hybridMultilevel"/>
    <w:tmpl w:val="544C4BC0"/>
    <w:lvl w:ilvl="0" w:tplc="2C1C71AC">
      <w:numFmt w:val="bullet"/>
      <w:lvlText w:val="-"/>
      <w:lvlJc w:val="left"/>
      <w:pPr>
        <w:ind w:left="900" w:hanging="360"/>
      </w:pPr>
      <w:rPr>
        <w:rFonts w:ascii="Titillium" w:eastAsia="Times New Roman" w:hAnsi="Titilli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E62BA4"/>
    <w:multiLevelType w:val="hybridMultilevel"/>
    <w:tmpl w:val="C2188BFE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5170C3E"/>
    <w:multiLevelType w:val="hybridMultilevel"/>
    <w:tmpl w:val="B2AC09D0"/>
    <w:lvl w:ilvl="0" w:tplc="803846F0">
      <w:numFmt w:val="bullet"/>
      <w:lvlText w:val="-"/>
      <w:lvlJc w:val="left"/>
      <w:pPr>
        <w:ind w:left="1620" w:hanging="360"/>
      </w:pPr>
      <w:rPr>
        <w:rFonts w:ascii="Titillium" w:eastAsia="Times New Roman" w:hAnsi="Titilli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9230337"/>
    <w:multiLevelType w:val="hybridMultilevel"/>
    <w:tmpl w:val="1AF69A9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71F0E"/>
    <w:multiLevelType w:val="hybridMultilevel"/>
    <w:tmpl w:val="874AC002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2454BFA"/>
    <w:multiLevelType w:val="hybridMultilevel"/>
    <w:tmpl w:val="DC009C08"/>
    <w:lvl w:ilvl="0" w:tplc="047EA6F0">
      <w:numFmt w:val="bullet"/>
      <w:lvlText w:val="-"/>
      <w:lvlJc w:val="left"/>
      <w:pPr>
        <w:ind w:left="900" w:hanging="360"/>
      </w:pPr>
      <w:rPr>
        <w:rFonts w:ascii="Titillium" w:eastAsia="Times New Roman" w:hAnsi="Titilli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B335A0D"/>
    <w:multiLevelType w:val="hybridMultilevel"/>
    <w:tmpl w:val="F10ACB62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D0064E2"/>
    <w:multiLevelType w:val="hybridMultilevel"/>
    <w:tmpl w:val="603AF39A"/>
    <w:lvl w:ilvl="0" w:tplc="16005BF0">
      <w:numFmt w:val="bullet"/>
      <w:lvlText w:val="•"/>
      <w:lvlJc w:val="left"/>
      <w:pPr>
        <w:ind w:left="900" w:hanging="360"/>
      </w:pPr>
      <w:rPr>
        <w:rFonts w:ascii="Titillium" w:eastAsia="Times New Roman" w:hAnsi="Titilli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6613749"/>
    <w:multiLevelType w:val="hybridMultilevel"/>
    <w:tmpl w:val="EC807C76"/>
    <w:lvl w:ilvl="0" w:tplc="9BCEDEA4">
      <w:numFmt w:val="bullet"/>
      <w:lvlText w:val="-"/>
      <w:lvlJc w:val="left"/>
      <w:pPr>
        <w:ind w:left="1980" w:hanging="360"/>
      </w:pPr>
      <w:rPr>
        <w:rFonts w:ascii="Titillium" w:eastAsia="Times New Roman" w:hAnsi="Titilli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5A9"/>
    <w:rsid w:val="000002B1"/>
    <w:rsid w:val="00006694"/>
    <w:rsid w:val="00006F03"/>
    <w:rsid w:val="00010C78"/>
    <w:rsid w:val="00036F4C"/>
    <w:rsid w:val="00040F7F"/>
    <w:rsid w:val="0004714E"/>
    <w:rsid w:val="00076F18"/>
    <w:rsid w:val="000771DD"/>
    <w:rsid w:val="00087DD2"/>
    <w:rsid w:val="00092744"/>
    <w:rsid w:val="000B029D"/>
    <w:rsid w:val="000D23CF"/>
    <w:rsid w:val="000D722F"/>
    <w:rsid w:val="001020EF"/>
    <w:rsid w:val="00102A57"/>
    <w:rsid w:val="001138CF"/>
    <w:rsid w:val="00140A8F"/>
    <w:rsid w:val="00163A65"/>
    <w:rsid w:val="001715FE"/>
    <w:rsid w:val="001D0538"/>
    <w:rsid w:val="001E3783"/>
    <w:rsid w:val="00204A92"/>
    <w:rsid w:val="00207B5D"/>
    <w:rsid w:val="00211FAD"/>
    <w:rsid w:val="00220710"/>
    <w:rsid w:val="0023156E"/>
    <w:rsid w:val="00235E38"/>
    <w:rsid w:val="00270BBA"/>
    <w:rsid w:val="00285AD7"/>
    <w:rsid w:val="00287FF6"/>
    <w:rsid w:val="00295FB4"/>
    <w:rsid w:val="002A3BA4"/>
    <w:rsid w:val="002B234F"/>
    <w:rsid w:val="002D7276"/>
    <w:rsid w:val="002F233A"/>
    <w:rsid w:val="00302CCC"/>
    <w:rsid w:val="00317F91"/>
    <w:rsid w:val="00325F82"/>
    <w:rsid w:val="00326C47"/>
    <w:rsid w:val="00336F56"/>
    <w:rsid w:val="003579AC"/>
    <w:rsid w:val="00376CA5"/>
    <w:rsid w:val="0037740E"/>
    <w:rsid w:val="00381E7E"/>
    <w:rsid w:val="003A6965"/>
    <w:rsid w:val="003B4256"/>
    <w:rsid w:val="003B4A7B"/>
    <w:rsid w:val="003C6A51"/>
    <w:rsid w:val="003D554C"/>
    <w:rsid w:val="00431075"/>
    <w:rsid w:val="00431F95"/>
    <w:rsid w:val="00440A0E"/>
    <w:rsid w:val="00445E60"/>
    <w:rsid w:val="004609AE"/>
    <w:rsid w:val="00487B21"/>
    <w:rsid w:val="004B6D34"/>
    <w:rsid w:val="004C0732"/>
    <w:rsid w:val="004C3F3B"/>
    <w:rsid w:val="004E3F60"/>
    <w:rsid w:val="004F2827"/>
    <w:rsid w:val="0050424C"/>
    <w:rsid w:val="00527D5D"/>
    <w:rsid w:val="00535DB6"/>
    <w:rsid w:val="00544D7D"/>
    <w:rsid w:val="005920D2"/>
    <w:rsid w:val="005A7B54"/>
    <w:rsid w:val="005B316D"/>
    <w:rsid w:val="005F3B13"/>
    <w:rsid w:val="006053CA"/>
    <w:rsid w:val="00607B77"/>
    <w:rsid w:val="0061500F"/>
    <w:rsid w:val="00615175"/>
    <w:rsid w:val="0061651A"/>
    <w:rsid w:val="00620310"/>
    <w:rsid w:val="006403FA"/>
    <w:rsid w:val="00647042"/>
    <w:rsid w:val="006612AD"/>
    <w:rsid w:val="00664F9D"/>
    <w:rsid w:val="006664BE"/>
    <w:rsid w:val="00671CAA"/>
    <w:rsid w:val="00682628"/>
    <w:rsid w:val="0068405E"/>
    <w:rsid w:val="00685DF7"/>
    <w:rsid w:val="0069669A"/>
    <w:rsid w:val="006B6201"/>
    <w:rsid w:val="006C6CF5"/>
    <w:rsid w:val="006E65E4"/>
    <w:rsid w:val="00706A30"/>
    <w:rsid w:val="00715E7E"/>
    <w:rsid w:val="0072057C"/>
    <w:rsid w:val="00724168"/>
    <w:rsid w:val="0073495A"/>
    <w:rsid w:val="00751F15"/>
    <w:rsid w:val="00752257"/>
    <w:rsid w:val="007721AE"/>
    <w:rsid w:val="007909F7"/>
    <w:rsid w:val="007968E6"/>
    <w:rsid w:val="007A0A1F"/>
    <w:rsid w:val="007A4C18"/>
    <w:rsid w:val="007B25F3"/>
    <w:rsid w:val="007E1670"/>
    <w:rsid w:val="007E3BD1"/>
    <w:rsid w:val="007E44CB"/>
    <w:rsid w:val="007F4F25"/>
    <w:rsid w:val="008015A9"/>
    <w:rsid w:val="008057AB"/>
    <w:rsid w:val="008229B3"/>
    <w:rsid w:val="00834B4B"/>
    <w:rsid w:val="00836AC7"/>
    <w:rsid w:val="00837CE1"/>
    <w:rsid w:val="0084141D"/>
    <w:rsid w:val="00843042"/>
    <w:rsid w:val="00845D4C"/>
    <w:rsid w:val="008579C9"/>
    <w:rsid w:val="00875706"/>
    <w:rsid w:val="00895D07"/>
    <w:rsid w:val="008A0C00"/>
    <w:rsid w:val="008A1E16"/>
    <w:rsid w:val="008B32D4"/>
    <w:rsid w:val="008F2FA9"/>
    <w:rsid w:val="00902808"/>
    <w:rsid w:val="009077CC"/>
    <w:rsid w:val="00910C89"/>
    <w:rsid w:val="00927ABE"/>
    <w:rsid w:val="00940885"/>
    <w:rsid w:val="00941042"/>
    <w:rsid w:val="00974B6D"/>
    <w:rsid w:val="0099041C"/>
    <w:rsid w:val="009A32C2"/>
    <w:rsid w:val="009B14AB"/>
    <w:rsid w:val="009D0CF0"/>
    <w:rsid w:val="009D1FF9"/>
    <w:rsid w:val="009D38A4"/>
    <w:rsid w:val="00A41CE5"/>
    <w:rsid w:val="00A44B8F"/>
    <w:rsid w:val="00A4600B"/>
    <w:rsid w:val="00A519C6"/>
    <w:rsid w:val="00A5231A"/>
    <w:rsid w:val="00A5377E"/>
    <w:rsid w:val="00A63783"/>
    <w:rsid w:val="00A7383D"/>
    <w:rsid w:val="00A77195"/>
    <w:rsid w:val="00A87BDA"/>
    <w:rsid w:val="00A91AE0"/>
    <w:rsid w:val="00A94C9D"/>
    <w:rsid w:val="00AB62AF"/>
    <w:rsid w:val="00AE1C44"/>
    <w:rsid w:val="00AE546E"/>
    <w:rsid w:val="00B0624D"/>
    <w:rsid w:val="00B076CB"/>
    <w:rsid w:val="00B11B6A"/>
    <w:rsid w:val="00B345F1"/>
    <w:rsid w:val="00B5648E"/>
    <w:rsid w:val="00B80077"/>
    <w:rsid w:val="00B94FDA"/>
    <w:rsid w:val="00BA6AC1"/>
    <w:rsid w:val="00BB6CEE"/>
    <w:rsid w:val="00BD4AA6"/>
    <w:rsid w:val="00BD706B"/>
    <w:rsid w:val="00BE1D6E"/>
    <w:rsid w:val="00BE7C9F"/>
    <w:rsid w:val="00BF2640"/>
    <w:rsid w:val="00C00428"/>
    <w:rsid w:val="00C02953"/>
    <w:rsid w:val="00C0764D"/>
    <w:rsid w:val="00C14E49"/>
    <w:rsid w:val="00C24143"/>
    <w:rsid w:val="00C742F6"/>
    <w:rsid w:val="00C96343"/>
    <w:rsid w:val="00CB7A84"/>
    <w:rsid w:val="00CE2375"/>
    <w:rsid w:val="00CF2207"/>
    <w:rsid w:val="00CF5D7D"/>
    <w:rsid w:val="00D24010"/>
    <w:rsid w:val="00D41C40"/>
    <w:rsid w:val="00D47CD7"/>
    <w:rsid w:val="00D532C5"/>
    <w:rsid w:val="00D729BB"/>
    <w:rsid w:val="00D738F6"/>
    <w:rsid w:val="00DB6067"/>
    <w:rsid w:val="00DC2B18"/>
    <w:rsid w:val="00DD5D14"/>
    <w:rsid w:val="00DE4CD8"/>
    <w:rsid w:val="00DF1418"/>
    <w:rsid w:val="00DF3542"/>
    <w:rsid w:val="00E33967"/>
    <w:rsid w:val="00E46BCF"/>
    <w:rsid w:val="00E57D3E"/>
    <w:rsid w:val="00E71BC0"/>
    <w:rsid w:val="00E94E39"/>
    <w:rsid w:val="00EA2A9F"/>
    <w:rsid w:val="00EA7033"/>
    <w:rsid w:val="00EB2904"/>
    <w:rsid w:val="00EE0BBB"/>
    <w:rsid w:val="00EF07B6"/>
    <w:rsid w:val="00F00910"/>
    <w:rsid w:val="00F02987"/>
    <w:rsid w:val="00F23FCF"/>
    <w:rsid w:val="00F26A5A"/>
    <w:rsid w:val="00F43E2A"/>
    <w:rsid w:val="00F55AB4"/>
    <w:rsid w:val="00F62C47"/>
    <w:rsid w:val="00F813B8"/>
    <w:rsid w:val="00F8583A"/>
    <w:rsid w:val="00FA2582"/>
    <w:rsid w:val="00FA31E9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A7F6D6"/>
  <w15:docId w15:val="{935D0F2C-E0D8-4257-8F48-59E3B31E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15A9"/>
    <w:rPr>
      <w:rFonts w:ascii="Arial" w:eastAsia="Times New Roman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015A9"/>
    <w:pPr>
      <w:ind w:right="141"/>
      <w:jc w:val="center"/>
    </w:pPr>
    <w:rPr>
      <w:sz w:val="32"/>
      <w:bdr w:val="single" w:sz="4" w:space="0" w:color="auto"/>
    </w:rPr>
  </w:style>
  <w:style w:type="paragraph" w:styleId="Sous-titre">
    <w:name w:val="Subtitle"/>
    <w:basedOn w:val="Normal"/>
    <w:qFormat/>
    <w:rsid w:val="008015A9"/>
    <w:pPr>
      <w:ind w:right="141"/>
      <w:jc w:val="center"/>
    </w:pPr>
    <w:rPr>
      <w:b/>
      <w:sz w:val="24"/>
    </w:rPr>
  </w:style>
  <w:style w:type="paragraph" w:styleId="En-tte">
    <w:name w:val="header"/>
    <w:basedOn w:val="Normal"/>
    <w:link w:val="En-tteCar"/>
    <w:uiPriority w:val="99"/>
    <w:rsid w:val="008015A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015A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8015A9"/>
    <w:pPr>
      <w:ind w:right="-1"/>
    </w:pPr>
    <w:rPr>
      <w:rFonts w:ascii="Times New Roman" w:hAnsi="Times New Roman"/>
      <w:sz w:val="22"/>
    </w:rPr>
  </w:style>
  <w:style w:type="paragraph" w:styleId="Corpsdetexte2">
    <w:name w:val="Body Text 2"/>
    <w:basedOn w:val="Normal"/>
    <w:rsid w:val="008015A9"/>
    <w:pPr>
      <w:ind w:right="141"/>
      <w:jc w:val="both"/>
    </w:pPr>
    <w:rPr>
      <w:rFonts w:ascii="Times New Roman" w:hAnsi="Times New Roman"/>
      <w:sz w:val="22"/>
    </w:rPr>
  </w:style>
  <w:style w:type="table" w:styleId="Grilledutableau">
    <w:name w:val="Table Grid"/>
    <w:basedOn w:val="TableauNormal"/>
    <w:rsid w:val="00F4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4141D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9D38A4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uiPriority w:val="99"/>
    <w:rsid w:val="006C6CF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751F15"/>
    <w:rPr>
      <w:sz w:val="16"/>
      <w:szCs w:val="16"/>
    </w:rPr>
  </w:style>
  <w:style w:type="paragraph" w:styleId="Commentaire">
    <w:name w:val="annotation text"/>
    <w:basedOn w:val="Normal"/>
    <w:link w:val="CommentaireCar"/>
    <w:rsid w:val="00751F15"/>
  </w:style>
  <w:style w:type="character" w:customStyle="1" w:styleId="CommentaireCar">
    <w:name w:val="Commentaire Car"/>
    <w:basedOn w:val="Policepardfaut"/>
    <w:link w:val="Commentaire"/>
    <w:rsid w:val="00751F15"/>
    <w:rPr>
      <w:rFonts w:ascii="Arial" w:eastAsia="Times New Roman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751F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51F15"/>
    <w:rPr>
      <w:rFonts w:ascii="Arial" w:eastAsia="Times New Roman" w:hAnsi="Arial"/>
      <w:b/>
      <w:bCs/>
    </w:rPr>
  </w:style>
  <w:style w:type="paragraph" w:customStyle="1" w:styleId="Pa2">
    <w:name w:val="Pa2"/>
    <w:basedOn w:val="Normal"/>
    <w:next w:val="Normal"/>
    <w:uiPriority w:val="99"/>
    <w:rsid w:val="00336F56"/>
    <w:pPr>
      <w:autoSpaceDE w:val="0"/>
      <w:autoSpaceDN w:val="0"/>
      <w:adjustRightInd w:val="0"/>
      <w:spacing w:line="241" w:lineRule="atLeast"/>
    </w:pPr>
    <w:rPr>
      <w:rFonts w:ascii="Titillium Bd" w:eastAsiaTheme="minorHAnsi" w:hAnsi="Titillium Bd" w:cstheme="minorBidi"/>
      <w:sz w:val="24"/>
      <w:szCs w:val="24"/>
      <w:lang w:eastAsia="en-US"/>
    </w:rPr>
  </w:style>
  <w:style w:type="character" w:customStyle="1" w:styleId="A15">
    <w:name w:val="A15"/>
    <w:uiPriority w:val="99"/>
    <w:rsid w:val="00336F56"/>
    <w:rPr>
      <w:rFonts w:cs="Titillium Bd"/>
      <w:b/>
      <w:bCs/>
      <w:color w:val="1D388D"/>
      <w:sz w:val="9"/>
      <w:szCs w:val="9"/>
    </w:rPr>
  </w:style>
  <w:style w:type="paragraph" w:styleId="Paragraphedeliste">
    <w:name w:val="List Paragraph"/>
    <w:basedOn w:val="Normal"/>
    <w:uiPriority w:val="34"/>
    <w:qFormat/>
    <w:rsid w:val="001138CF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61651A"/>
    <w:rPr>
      <w:rFonts w:ascii="Arial" w:eastAsia="Times New Roman" w:hAnsi="Arial"/>
    </w:rPr>
  </w:style>
  <w:style w:type="character" w:customStyle="1" w:styleId="PieddepageCar">
    <w:name w:val="Pied de page Car"/>
    <w:basedOn w:val="Policepardfaut"/>
    <w:link w:val="Pieddepage"/>
    <w:uiPriority w:val="99"/>
    <w:rsid w:val="007721A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0ED7ACB56D445BE896256DEF368BE" ma:contentTypeVersion="5" ma:contentTypeDescription="Crée un document." ma:contentTypeScope="" ma:versionID="c6879aaefb0610277c974c7d03347a7e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5c20c33553e72d28531c1634c09c7c52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éférences à des ressources dont la ressource est dérivée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164A7-3EBD-46C1-A740-F9E761E16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2A335-B75D-4514-BC64-21F7B067C23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183E4A8E-CB3B-4967-B2D2-2296BE2A1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d'Appel Public à Concurrence</vt:lpstr>
    </vt:vector>
  </TitlesOfParts>
  <Company>Office des Postes et Télécommunications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d'Appel Public à Concurrence</dc:title>
  <dc:subject>Evolution du SI Télécom</dc:subject>
  <dc:creator>OPT-NC</dc:creator>
  <dc:description>Remonté suite erreur date sur AO publié</dc:description>
  <cp:lastModifiedBy>LEMIERE Julien</cp:lastModifiedBy>
  <cp:revision>80</cp:revision>
  <cp:lastPrinted>2016-12-05T23:17:00Z</cp:lastPrinted>
  <dcterms:created xsi:type="dcterms:W3CDTF">2015-11-30T23:31:00Z</dcterms:created>
  <dcterms:modified xsi:type="dcterms:W3CDTF">2021-04-13T08:20:00Z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0x010100DFB0ED7ACB56D445BE896256DEF368BE</vt:lpwstr>
  </property>
  <property fmtid="{D5CDD505-2E9C-101B-9397-08002B2CF9AE}" pid="3" name="_dlc_DocIdItemGuid">
    <vt:lpwstr>3f64d314-1585-44ff-9143-18687ca5520a</vt:lpwstr>
  </property>
  <property fmtid="{D5CDD505-2E9C-101B-9397-08002B2CF9AE}" pid="4" name="m57c68f246a94ac98302d894d8a9bb89">
    <vt:lpwstr>Former et supporter les utilisateurs|8a76a798-03c3-4c67-a887-b5b0a6060c6a</vt:lpwstr>
  </property>
  <property fmtid="{D5CDD505-2E9C-101B-9397-08002B2CF9AE}" pid="5" name="Type_x0020_client">
    <vt:lpwstr/>
  </property>
  <property fmtid="{D5CDD505-2E9C-101B-9397-08002B2CF9AE}" pid="6" name="Chantier">
    <vt:lpwstr/>
  </property>
  <property fmtid="{D5CDD505-2E9C-101B-9397-08002B2CF9AE}" pid="7" name="Processus_x0020_m_x00e9_tier">
    <vt:lpwstr>67;#Former et supporter les utilisateurs|8a76a798-03c3-4c67-a887-b5b0a6060c6a</vt:lpwstr>
  </property>
  <property fmtid="{D5CDD505-2E9C-101B-9397-08002B2CF9AE}" pid="8" name="Produits_x0020_et_x0020_Services">
    <vt:lpwstr/>
  </property>
  <property fmtid="{D5CDD505-2E9C-101B-9397-08002B2CF9AE}" pid="9" name="Domaine">
    <vt:lpwstr/>
  </property>
  <property fmtid="{D5CDD505-2E9C-101B-9397-08002B2CF9AE}" pid="10" name="Produits et Services">
    <vt:lpwstr/>
  </property>
  <property fmtid="{D5CDD505-2E9C-101B-9397-08002B2CF9AE}" pid="11" name="Type client">
    <vt:lpwstr/>
  </property>
  <property fmtid="{D5CDD505-2E9C-101B-9397-08002B2CF9AE}" pid="12" name="Processus métier">
    <vt:lpwstr>67;#Former et supporter les utilisateurs|8a76a798-03c3-4c67-a887-b5b0a6060c6a</vt:lpwstr>
  </property>
  <property fmtid="{D5CDD505-2E9C-101B-9397-08002B2CF9AE}" pid="13" name="a092b0dadccc480b971e8f84b52acc17">
    <vt:lpwstr/>
  </property>
</Properties>
</file>